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7DDEC0D8" w14:textId="6EBFF553" w:rsidR="00CA3B52" w:rsidRPr="00CA3B52" w:rsidRDefault="00CA3B52" w:rsidP="00CA3B52">
      <w:pPr>
        <w:widowControl w:val="0"/>
        <w:tabs>
          <w:tab w:val="left" w:pos="1701"/>
          <w:tab w:val="right" w:pos="9923"/>
        </w:tabs>
        <w:spacing w:before="120" w:after="0" w:line="240" w:lineRule="auto"/>
        <w:rPr>
          <w:rFonts w:ascii="Arial" w:hAnsi="Arial" w:cs="Arial"/>
          <w:b/>
          <w:color w:val="000000"/>
          <w:kern w:val="2"/>
          <w:sz w:val="24"/>
          <w:lang w:val="en-US"/>
        </w:rPr>
      </w:pPr>
      <w:r w:rsidRPr="00CA3B52">
        <w:rPr>
          <w:rFonts w:ascii="Arial" w:hAnsi="Arial" w:cs="Arial"/>
          <w:b/>
          <w:color w:val="000000"/>
          <w:kern w:val="2"/>
          <w:sz w:val="24"/>
          <w:lang w:val="en-US"/>
        </w:rPr>
        <w:t>3GPP TSG-RAN WG2 Meeting #131</w:t>
      </w:r>
      <w:r w:rsidRPr="00CA3B52">
        <w:rPr>
          <w:rFonts w:ascii="Arial" w:hAnsi="Arial" w:cs="Arial"/>
          <w:b/>
          <w:color w:val="000000"/>
          <w:kern w:val="2"/>
          <w:sz w:val="24"/>
          <w:lang w:val="en-US"/>
        </w:rPr>
        <w:tab/>
        <w:t>R2-</w:t>
      </w:r>
      <w:r w:rsidR="005D25F8" w:rsidRPr="005D25F8">
        <w:rPr>
          <w:rFonts w:ascii="Arial" w:hAnsi="Arial" w:cs="Arial"/>
          <w:b/>
          <w:color w:val="000000"/>
          <w:kern w:val="2"/>
          <w:sz w:val="24"/>
          <w:lang w:val="en-US"/>
        </w:rPr>
        <w:t>2505336</w:t>
      </w:r>
    </w:p>
    <w:p w14:paraId="214E399E" w14:textId="6F7C7CAA" w:rsidR="00B768A1" w:rsidRDefault="00CA3B52" w:rsidP="00CA3B52">
      <w:pPr>
        <w:widowControl w:val="0"/>
        <w:tabs>
          <w:tab w:val="left" w:pos="1701"/>
          <w:tab w:val="right" w:pos="9923"/>
        </w:tabs>
        <w:spacing w:before="120" w:after="0" w:line="240" w:lineRule="auto"/>
        <w:rPr>
          <w:rFonts w:ascii="Arial" w:hAnsi="Arial" w:cs="Arial"/>
          <w:b/>
          <w:color w:val="000000"/>
          <w:kern w:val="2"/>
          <w:sz w:val="24"/>
          <w:lang w:val="en-US"/>
        </w:rPr>
      </w:pPr>
      <w:r w:rsidRPr="00CA3B52">
        <w:rPr>
          <w:rFonts w:ascii="Arial" w:hAnsi="Arial" w:cs="Arial"/>
          <w:b/>
          <w:color w:val="000000"/>
          <w:kern w:val="2"/>
          <w:sz w:val="24"/>
          <w:lang w:val="en-US"/>
        </w:rPr>
        <w:t>Bangalore, India Aug 25th – 29th, 2025</w:t>
      </w:r>
    </w:p>
    <w:p w14:paraId="5961EB31" w14:textId="77777777" w:rsidR="00CA3B52" w:rsidRPr="00040524" w:rsidRDefault="00CA3B52" w:rsidP="00CA3B52">
      <w:pPr>
        <w:widowControl w:val="0"/>
        <w:tabs>
          <w:tab w:val="left" w:pos="1701"/>
          <w:tab w:val="right" w:pos="9923"/>
        </w:tabs>
        <w:spacing w:before="120" w:after="0" w:line="240" w:lineRule="auto"/>
        <w:rPr>
          <w:rFonts w:ascii="Arial" w:hAnsi="Arial" w:cs="Arial"/>
          <w:b/>
          <w:color w:val="000000"/>
          <w:kern w:val="2"/>
          <w:sz w:val="24"/>
          <w:lang w:val="en-US"/>
        </w:rPr>
      </w:pPr>
    </w:p>
    <w:p w14:paraId="78BCFD95" w14:textId="69ECB110"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Agenda Item:</w:t>
      </w:r>
      <w:r w:rsidRPr="00467DEF">
        <w:rPr>
          <w:rFonts w:ascii="Arial" w:hAnsi="Arial" w:cs="Arial"/>
          <w:b/>
          <w:bCs/>
          <w:sz w:val="24"/>
          <w:lang w:val="en-US" w:eastAsia="en-US"/>
        </w:rPr>
        <w:tab/>
      </w:r>
      <w:r w:rsidR="000C0B60">
        <w:rPr>
          <w:rFonts w:ascii="Arial" w:hAnsi="Arial" w:cs="Arial"/>
          <w:b/>
          <w:bCs/>
          <w:sz w:val="24"/>
          <w:lang w:val="en-US"/>
        </w:rPr>
        <w:t>8.4.2</w:t>
      </w:r>
    </w:p>
    <w:p w14:paraId="0559365E" w14:textId="04121C6D" w:rsidR="00855939" w:rsidRPr="00467DEF" w:rsidRDefault="00855939" w:rsidP="00A377E0">
      <w:pPr>
        <w:tabs>
          <w:tab w:val="left" w:pos="1979"/>
        </w:tabs>
        <w:spacing w:before="120" w:after="0" w:line="240" w:lineRule="auto"/>
        <w:rPr>
          <w:rFonts w:ascii="Arial" w:hAnsi="Arial" w:cs="Arial"/>
          <w:b/>
          <w:bCs/>
          <w:sz w:val="24"/>
          <w:lang w:val="en-US"/>
        </w:rPr>
      </w:pPr>
      <w:r w:rsidRPr="00467DEF">
        <w:rPr>
          <w:rFonts w:ascii="Arial" w:hAnsi="Arial" w:cs="Arial"/>
          <w:b/>
          <w:bCs/>
          <w:sz w:val="24"/>
          <w:lang w:val="en-US" w:eastAsia="en-US"/>
        </w:rPr>
        <w:t xml:space="preserve">Source: </w:t>
      </w:r>
      <w:r w:rsidRPr="00467DEF">
        <w:rPr>
          <w:rFonts w:ascii="Arial" w:hAnsi="Arial" w:cs="Arial"/>
          <w:b/>
          <w:bCs/>
          <w:sz w:val="24"/>
          <w:lang w:val="en-US" w:eastAsia="en-US"/>
        </w:rPr>
        <w:tab/>
      </w:r>
      <w:r w:rsidR="006C0EAB">
        <w:rPr>
          <w:rFonts w:ascii="Arial" w:hAnsi="Arial" w:cs="Arial"/>
          <w:b/>
          <w:bCs/>
          <w:sz w:val="24"/>
          <w:lang w:val="en-US" w:eastAsia="en-US"/>
        </w:rPr>
        <w:t>NEC</w:t>
      </w:r>
    </w:p>
    <w:p w14:paraId="3DDB1306" w14:textId="0C256FE9" w:rsidR="00904028" w:rsidRPr="00467DEF" w:rsidRDefault="00855939" w:rsidP="00A377E0">
      <w:pPr>
        <w:tabs>
          <w:tab w:val="left" w:pos="1979"/>
        </w:tabs>
        <w:spacing w:before="120" w:after="0" w:line="240" w:lineRule="auto"/>
        <w:ind w:left="1979" w:hanging="1979"/>
        <w:rPr>
          <w:rFonts w:ascii="Arial" w:hAnsi="Arial" w:cs="Arial"/>
          <w:b/>
          <w:bCs/>
          <w:sz w:val="24"/>
          <w:lang w:val="en-US"/>
        </w:rPr>
      </w:pPr>
      <w:r w:rsidRPr="00467DEF">
        <w:rPr>
          <w:rFonts w:ascii="Arial" w:hAnsi="Arial" w:cs="Arial"/>
          <w:b/>
          <w:bCs/>
          <w:sz w:val="24"/>
          <w:lang w:val="en-US" w:eastAsia="en-US"/>
        </w:rPr>
        <w:t xml:space="preserve">Title:  </w:t>
      </w:r>
      <w:r w:rsidRPr="00467DEF">
        <w:rPr>
          <w:rFonts w:ascii="Arial" w:hAnsi="Arial" w:cs="Arial"/>
          <w:b/>
          <w:bCs/>
          <w:sz w:val="24"/>
          <w:lang w:val="en-US" w:eastAsia="en-US"/>
        </w:rPr>
        <w:tab/>
      </w:r>
      <w:r w:rsidR="00A25315" w:rsidRPr="00A25315">
        <w:rPr>
          <w:rFonts w:ascii="Arial" w:hAnsi="Arial" w:cs="Arial"/>
          <w:b/>
          <w:bCs/>
          <w:sz w:val="24"/>
          <w:lang w:val="en-US"/>
        </w:rPr>
        <w:t>Discussion on LP-WUS in RRC_IDLE INACTIVE</w:t>
      </w:r>
    </w:p>
    <w:p w14:paraId="4709BD86" w14:textId="31374283" w:rsidR="00855939" w:rsidRDefault="000C3E8F" w:rsidP="00A377E0">
      <w:pPr>
        <w:tabs>
          <w:tab w:val="left" w:pos="1979"/>
        </w:tabs>
        <w:spacing w:before="120" w:after="0" w:line="240" w:lineRule="auto"/>
        <w:rPr>
          <w:rFonts w:ascii="Arial" w:hAnsi="Arial" w:cs="Arial"/>
          <w:b/>
          <w:bCs/>
          <w:sz w:val="24"/>
          <w:lang w:val="en-US" w:eastAsia="en-US"/>
        </w:rPr>
      </w:pPr>
      <w:r>
        <w:rPr>
          <w:rFonts w:ascii="Arial" w:hAnsi="Arial" w:cs="Arial"/>
          <w:b/>
          <w:bCs/>
          <w:sz w:val="24"/>
          <w:lang w:val="en-US" w:eastAsia="en-US"/>
        </w:rPr>
        <w:t>Document for:</w:t>
      </w:r>
      <w:r>
        <w:rPr>
          <w:rFonts w:ascii="Arial" w:hAnsi="Arial" w:cs="Arial"/>
          <w:b/>
          <w:bCs/>
          <w:sz w:val="24"/>
          <w:lang w:val="en-US" w:eastAsia="en-US"/>
        </w:rPr>
        <w:tab/>
        <w:t>Discussion</w:t>
      </w:r>
      <w:r w:rsidR="007A6852">
        <w:rPr>
          <w:rFonts w:ascii="Arial" w:hAnsi="Arial" w:cs="Arial"/>
          <w:b/>
          <w:bCs/>
          <w:sz w:val="24"/>
          <w:lang w:val="en-US" w:eastAsia="en-US"/>
        </w:rPr>
        <w:t xml:space="preserve"> </w:t>
      </w:r>
      <w:r w:rsidR="007A6852">
        <w:rPr>
          <w:rFonts w:ascii="Arial" w:hAnsi="Arial" w:cs="Arial" w:hint="eastAsia"/>
          <w:b/>
          <w:bCs/>
          <w:sz w:val="24"/>
          <w:lang w:val="en-US"/>
        </w:rPr>
        <w:t>and</w:t>
      </w:r>
      <w:r w:rsidR="007A6852">
        <w:rPr>
          <w:rFonts w:ascii="Arial" w:hAnsi="Arial" w:cs="Arial"/>
          <w:b/>
          <w:bCs/>
          <w:sz w:val="24"/>
          <w:lang w:val="en-US" w:eastAsia="en-US"/>
        </w:rPr>
        <w:t xml:space="preserve"> </w:t>
      </w:r>
      <w:r w:rsidR="007A6852">
        <w:rPr>
          <w:rFonts w:ascii="Arial" w:hAnsi="Arial" w:cs="Arial"/>
          <w:b/>
          <w:bCs/>
          <w:sz w:val="24"/>
          <w:lang w:val="en-US"/>
        </w:rPr>
        <w:t>D</w:t>
      </w:r>
      <w:r w:rsidR="007A6852">
        <w:rPr>
          <w:rFonts w:ascii="Arial" w:hAnsi="Arial" w:cs="Arial" w:hint="eastAsia"/>
          <w:b/>
          <w:bCs/>
          <w:sz w:val="24"/>
          <w:lang w:val="en-US"/>
        </w:rPr>
        <w:t>ecision</w:t>
      </w:r>
    </w:p>
    <w:p w14:paraId="527934BE" w14:textId="02303868" w:rsidR="00006574" w:rsidRDefault="008D5BAD" w:rsidP="00C61FBD">
      <w:pPr>
        <w:pStyle w:val="1"/>
        <w:numPr>
          <w:ilvl w:val="0"/>
          <w:numId w:val="0"/>
        </w:numPr>
      </w:pPr>
      <w:bookmarkStart w:id="0" w:name="_Ref165266342"/>
      <w:r>
        <w:t xml:space="preserve">1 </w:t>
      </w:r>
      <w:r w:rsidRPr="001109BD">
        <w:t>Introduction</w:t>
      </w:r>
      <w:bookmarkEnd w:id="0"/>
    </w:p>
    <w:p w14:paraId="17562D15" w14:textId="155224EA" w:rsidR="00682542" w:rsidRDefault="00FE364C" w:rsidP="00A40D5A">
      <w:pPr>
        <w:rPr>
          <w:lang w:val="en-US"/>
        </w:rPr>
      </w:pPr>
      <w:r>
        <w:rPr>
          <w:lang w:val="en-US"/>
        </w:rPr>
        <w:t>In last RAN2 meeting, we had the following agreement:</w:t>
      </w:r>
    </w:p>
    <w:p w14:paraId="01F4DA50" w14:textId="77777777" w:rsidR="00FE364C" w:rsidRPr="00AC02F7" w:rsidRDefault="00FE364C" w:rsidP="00FE364C">
      <w:pPr>
        <w:pStyle w:val="Agreement"/>
        <w:tabs>
          <w:tab w:val="clear" w:pos="360"/>
          <w:tab w:val="num" w:pos="1619"/>
        </w:tabs>
        <w:overflowPunct/>
        <w:autoSpaceDE/>
        <w:autoSpaceDN/>
        <w:adjustRightInd/>
        <w:ind w:left="1619" w:hanging="360"/>
        <w:textAlignment w:val="auto"/>
        <w:rPr>
          <w:rFonts w:eastAsia="宋体"/>
          <w:lang w:eastAsia="zh-CN"/>
        </w:rPr>
      </w:pPr>
      <w:r w:rsidRPr="00AC02F7">
        <w:rPr>
          <w:rFonts w:eastAsia="宋体" w:hint="eastAsia"/>
          <w:lang w:eastAsia="zh-CN"/>
        </w:rPr>
        <w:t>RAN2 aim at s</w:t>
      </w:r>
      <w:r w:rsidRPr="00AC02F7">
        <w:rPr>
          <w:lang w:eastAsia="zh-CN"/>
        </w:rPr>
        <w:t>upport</w:t>
      </w:r>
      <w:r w:rsidRPr="00AC02F7">
        <w:rPr>
          <w:rFonts w:eastAsia="宋体" w:hint="eastAsia"/>
          <w:lang w:eastAsia="zh-CN"/>
        </w:rPr>
        <w:t>ing</w:t>
      </w:r>
      <w:r w:rsidRPr="00AC02F7">
        <w:rPr>
          <w:lang w:eastAsia="zh-CN"/>
        </w:rPr>
        <w:t xml:space="preserve"> enabling/disabling LP-WUS monitoring in IDLE/INACTVE per UE</w:t>
      </w:r>
      <w:r w:rsidRPr="00AC02F7">
        <w:rPr>
          <w:rFonts w:eastAsia="宋体" w:hint="eastAsia"/>
          <w:lang w:eastAsia="zh-CN"/>
        </w:rPr>
        <w:t xml:space="preserve">, if the solution can be concluded in the August meeting. </w:t>
      </w:r>
    </w:p>
    <w:p w14:paraId="4BEC2A17" w14:textId="180B9592" w:rsidR="00FE364C" w:rsidRDefault="00FE364C" w:rsidP="00A40D5A">
      <w:pPr>
        <w:rPr>
          <w:lang w:val="fr-FR"/>
        </w:rPr>
      </w:pPr>
      <w:r>
        <w:rPr>
          <w:lang w:val="fr-FR"/>
        </w:rPr>
        <w:t>And during post email discussion [Post130][222][LP-WUS], we discussed potential solution and made the following proposals:</w:t>
      </w:r>
    </w:p>
    <w:p w14:paraId="33441156" w14:textId="77777777" w:rsidR="00FE364C" w:rsidRPr="00FE364C" w:rsidRDefault="00FE364C" w:rsidP="00FE364C">
      <w:pPr>
        <w:ind w:left="420"/>
        <w:rPr>
          <w:b/>
          <w:lang w:val="fr-FR"/>
        </w:rPr>
      </w:pPr>
      <w:r w:rsidRPr="00FE364C">
        <w:rPr>
          <w:b/>
          <w:lang w:val="fr-FR"/>
        </w:rPr>
        <w:t>Observation (9/15): Many prefer to specify either NAS or RRC signalling to support enabling/disabling LP-WUS per UE.</w:t>
      </w:r>
    </w:p>
    <w:p w14:paraId="0F75B7EA" w14:textId="34627A20" w:rsidR="00FE364C" w:rsidRPr="00FE364C" w:rsidRDefault="00FE364C" w:rsidP="00FE364C">
      <w:pPr>
        <w:ind w:left="420"/>
        <w:rPr>
          <w:b/>
          <w:lang w:val="fr-FR"/>
        </w:rPr>
      </w:pPr>
      <w:r w:rsidRPr="00FE364C">
        <w:rPr>
          <w:b/>
          <w:lang w:val="fr-FR"/>
        </w:rPr>
        <w:t>Proposal: RAN2 to down-select from NAS signalling or RRC signalling to support enabling/disabling LP-WUS per UE.</w:t>
      </w:r>
    </w:p>
    <w:p w14:paraId="40F3F7C4" w14:textId="4B057147" w:rsidR="00FE364C" w:rsidRPr="00FE364C" w:rsidRDefault="00FE364C" w:rsidP="00FE364C">
      <w:pPr>
        <w:rPr>
          <w:lang w:val="fr-FR"/>
        </w:rPr>
      </w:pPr>
      <w:r>
        <w:rPr>
          <w:lang w:val="fr-FR"/>
        </w:rPr>
        <w:t>In this contribution, we further discuss</w:t>
      </w:r>
      <w:r w:rsidR="00CB3B05">
        <w:rPr>
          <w:lang w:val="fr-FR"/>
        </w:rPr>
        <w:t xml:space="preserve"> this open issue (RRC-12)</w:t>
      </w:r>
      <w:r>
        <w:rPr>
          <w:lang w:val="fr-FR"/>
        </w:rPr>
        <w:t xml:space="preserve"> dedicated signalling to enable/disable LP-WUS.</w:t>
      </w:r>
    </w:p>
    <w:p w14:paraId="5EE58922" w14:textId="249EED43" w:rsidR="00855939" w:rsidRDefault="00855939" w:rsidP="00855939">
      <w:pPr>
        <w:pStyle w:val="1"/>
        <w:numPr>
          <w:ilvl w:val="0"/>
          <w:numId w:val="0"/>
        </w:numPr>
        <w:pBdr>
          <w:top w:val="single" w:sz="12" w:space="4" w:color="auto"/>
        </w:pBdr>
      </w:pPr>
      <w:r>
        <w:t xml:space="preserve">2 </w:t>
      </w:r>
      <w:r>
        <w:rPr>
          <w:rFonts w:hint="eastAsia"/>
        </w:rPr>
        <w:t>Discussion</w:t>
      </w:r>
    </w:p>
    <w:p w14:paraId="0F0AE933" w14:textId="287E6635" w:rsidR="00446C2B" w:rsidRDefault="00446C2B" w:rsidP="00DF1C70">
      <w:pPr>
        <w:pStyle w:val="2"/>
        <w:numPr>
          <w:ilvl w:val="0"/>
          <w:numId w:val="0"/>
        </w:numPr>
        <w:spacing w:line="240" w:lineRule="auto"/>
        <w:jc w:val="left"/>
        <w:rPr>
          <w:lang w:eastAsia="zh-CN"/>
        </w:rPr>
      </w:pPr>
      <w:r>
        <w:rPr>
          <w:rFonts w:hint="eastAsia"/>
          <w:lang w:eastAsia="zh-CN"/>
        </w:rPr>
        <w:t>2</w:t>
      </w:r>
      <w:r w:rsidR="00DD170A">
        <w:rPr>
          <w:lang w:eastAsia="zh-CN"/>
        </w:rPr>
        <w:t xml:space="preserve">.1 </w:t>
      </w:r>
      <w:r w:rsidR="00E573CD">
        <w:rPr>
          <w:lang w:eastAsia="zh-CN"/>
        </w:rPr>
        <w:t>Dedicated signalling to enable/disable LP-WUS</w:t>
      </w:r>
      <w:r w:rsidR="0015576D">
        <w:rPr>
          <w:lang w:eastAsia="zh-CN"/>
        </w:rPr>
        <w:t xml:space="preserve"> (RRC-12)</w:t>
      </w:r>
    </w:p>
    <w:p w14:paraId="16E4EA3C" w14:textId="1B92665F" w:rsidR="007D1A51" w:rsidRPr="008D4AA7" w:rsidRDefault="007D1A51" w:rsidP="00750775">
      <w:pPr>
        <w:rPr>
          <w:b/>
          <w:u w:val="single"/>
        </w:rPr>
      </w:pPr>
      <w:r w:rsidRPr="008D4AA7">
        <w:rPr>
          <w:b/>
          <w:u w:val="single"/>
        </w:rPr>
        <w:t xml:space="preserve">Why we need dedicated </w:t>
      </w:r>
      <w:r w:rsidR="008D4AA7" w:rsidRPr="008D4AA7">
        <w:rPr>
          <w:b/>
          <w:u w:val="single"/>
        </w:rPr>
        <w:t>signalling</w:t>
      </w:r>
      <w:r w:rsidRPr="008D4AA7">
        <w:rPr>
          <w:b/>
          <w:u w:val="single"/>
        </w:rPr>
        <w:t>?</w:t>
      </w:r>
    </w:p>
    <w:p w14:paraId="4E1223BF" w14:textId="316FFF29" w:rsidR="007D1A51" w:rsidRDefault="008D4AA7" w:rsidP="00750775">
      <w:r>
        <w:t>E</w:t>
      </w:r>
      <w:r>
        <w:rPr>
          <w:rFonts w:hint="eastAsia"/>
        </w:rPr>
        <w:t>nable</w:t>
      </w:r>
      <w:r>
        <w:t>/</w:t>
      </w:r>
      <w:r>
        <w:rPr>
          <w:rFonts w:hint="eastAsia"/>
        </w:rPr>
        <w:t>disable</w:t>
      </w:r>
      <w:r>
        <w:t xml:space="preserve"> </w:t>
      </w:r>
      <w:r w:rsidRPr="008D4AA7">
        <w:t xml:space="preserve">of LP-WUS monitoring means the NW can indicate LP-WUS capable UE whether needs to apply LP-WUS feature or not when the UE is related to RRC_IDLE/INACTIVE. If without </w:t>
      </w:r>
      <w:r>
        <w:rPr>
          <w:rFonts w:hint="eastAsia"/>
        </w:rPr>
        <w:t>dedicated</w:t>
      </w:r>
      <w:r>
        <w:t xml:space="preserve"> </w:t>
      </w:r>
      <w:r w:rsidRPr="008D4AA7">
        <w:t>enable/disable indication, all LP-WUS supporting UEs need to apply LP-WUS feature (i.e., monitoring LP-WUS when entry condition is fulfilled) as long as the NW is broadcasting LP-WUS configuration in system information, this is not ideal and there are following reasons to support dedicated enable/disable indication:</w:t>
      </w:r>
    </w:p>
    <w:p w14:paraId="7C16E704" w14:textId="77777777" w:rsidR="008D4AA7" w:rsidRPr="00E56CD7" w:rsidRDefault="008D4AA7" w:rsidP="008D4AA7">
      <w:pPr>
        <w:rPr>
          <w:u w:val="single"/>
        </w:rPr>
      </w:pPr>
      <w:r w:rsidRPr="00E56CD7">
        <w:rPr>
          <w:u w:val="single"/>
        </w:rPr>
        <w:t>1. Paging false alarm</w:t>
      </w:r>
    </w:p>
    <w:p w14:paraId="0EDA9C4D" w14:textId="73AAFA01" w:rsidR="008D4AA7" w:rsidRDefault="008D4AA7" w:rsidP="008D4AA7">
      <w:r>
        <w:t>S</w:t>
      </w:r>
      <w:r>
        <w:rPr>
          <w:rFonts w:hint="eastAsia"/>
        </w:rPr>
        <w:t>ome</w:t>
      </w:r>
      <w:r>
        <w:t xml:space="preserve"> </w:t>
      </w:r>
      <w:r>
        <w:rPr>
          <w:rFonts w:hint="eastAsia"/>
        </w:rPr>
        <w:t>companies</w:t>
      </w:r>
      <w:r>
        <w:t xml:space="preserve"> </w:t>
      </w:r>
      <w:r>
        <w:rPr>
          <w:rFonts w:hint="eastAsia"/>
        </w:rPr>
        <w:t>think</w:t>
      </w:r>
      <w:r>
        <w:t xml:space="preserve"> LP-WUS </w:t>
      </w:r>
      <w:r>
        <w:rPr>
          <w:rFonts w:hint="eastAsia"/>
        </w:rPr>
        <w:t>has</w:t>
      </w:r>
      <w:r>
        <w:t xml:space="preserve"> </w:t>
      </w:r>
      <w:r>
        <w:rPr>
          <w:rFonts w:hint="eastAsia"/>
        </w:rPr>
        <w:t>already</w:t>
      </w:r>
      <w:r>
        <w:t xml:space="preserve"> </w:t>
      </w:r>
      <w:r>
        <w:rPr>
          <w:rFonts w:hint="eastAsia"/>
        </w:rPr>
        <w:t>supported</w:t>
      </w:r>
      <w:r>
        <w:t xml:space="preserve"> 32 </w:t>
      </w:r>
      <w:r>
        <w:rPr>
          <w:rFonts w:hint="eastAsia"/>
        </w:rPr>
        <w:t>group</w:t>
      </w:r>
      <w:r>
        <w:t xml:space="preserve"> </w:t>
      </w:r>
      <w:r>
        <w:rPr>
          <w:rFonts w:hint="eastAsia"/>
        </w:rPr>
        <w:t>information</w:t>
      </w:r>
      <w:r>
        <w:t xml:space="preserve">, </w:t>
      </w:r>
      <w:r>
        <w:rPr>
          <w:rFonts w:hint="eastAsia"/>
        </w:rPr>
        <w:t>but</w:t>
      </w:r>
      <w:r>
        <w:t xml:space="preserve"> </w:t>
      </w:r>
      <w:r>
        <w:rPr>
          <w:rFonts w:hint="eastAsia"/>
        </w:rPr>
        <w:t>noted</w:t>
      </w:r>
      <w:r>
        <w:t xml:space="preserve"> </w:t>
      </w:r>
      <w:r>
        <w:rPr>
          <w:rFonts w:hint="eastAsia"/>
        </w:rPr>
        <w:t>that</w:t>
      </w:r>
      <w:r>
        <w:t xml:space="preserve"> RAN1 </w:t>
      </w:r>
      <w:r>
        <w:rPr>
          <w:rFonts w:hint="eastAsia"/>
        </w:rPr>
        <w:t>agreed</w:t>
      </w:r>
      <w:r>
        <w:t xml:space="preserve"> </w:t>
      </w:r>
      <w:r>
        <w:rPr>
          <w:rFonts w:hint="eastAsia"/>
        </w:rPr>
        <w:t>that</w:t>
      </w:r>
      <w:r>
        <w:t xml:space="preserve"> </w:t>
      </w:r>
      <w:r>
        <w:rPr>
          <w:rFonts w:hint="eastAsia"/>
        </w:rPr>
        <w:t>one</w:t>
      </w:r>
      <w:r>
        <w:t xml:space="preserve"> LO </w:t>
      </w:r>
      <w:r>
        <w:rPr>
          <w:rFonts w:hint="eastAsia"/>
        </w:rPr>
        <w:t>can</w:t>
      </w:r>
      <w:r>
        <w:t xml:space="preserve"> </w:t>
      </w:r>
      <w:r>
        <w:rPr>
          <w:rFonts w:hint="eastAsia"/>
        </w:rPr>
        <w:t>be</w:t>
      </w:r>
      <w:r>
        <w:t xml:space="preserve"> </w:t>
      </w:r>
      <w:r>
        <w:rPr>
          <w:rFonts w:hint="eastAsia"/>
        </w:rPr>
        <w:t>mapped</w:t>
      </w:r>
      <w:r>
        <w:t xml:space="preserve"> </w:t>
      </w:r>
      <w:r>
        <w:rPr>
          <w:rFonts w:hint="eastAsia"/>
        </w:rPr>
        <w:t>up</w:t>
      </w:r>
      <w:r>
        <w:t xml:space="preserve"> </w:t>
      </w:r>
      <w:r>
        <w:rPr>
          <w:rFonts w:hint="eastAsia"/>
        </w:rPr>
        <w:t>to</w:t>
      </w:r>
      <w:r>
        <w:t xml:space="preserve"> 4 PO</w:t>
      </w:r>
      <w:r>
        <w:rPr>
          <w:rFonts w:hint="eastAsia"/>
        </w:rPr>
        <w:t>s</w:t>
      </w:r>
      <w:r>
        <w:t xml:space="preserve"> </w:t>
      </w:r>
      <w:r>
        <w:rPr>
          <w:rFonts w:hint="eastAsia"/>
        </w:rPr>
        <w:t>in</w:t>
      </w:r>
      <w:r>
        <w:t xml:space="preserve"> </w:t>
      </w:r>
      <w:r>
        <w:rPr>
          <w:rFonts w:hint="eastAsia"/>
        </w:rPr>
        <w:t>one</w:t>
      </w:r>
      <w:r>
        <w:t xml:space="preserve"> </w:t>
      </w:r>
      <w:r>
        <w:rPr>
          <w:rFonts w:hint="eastAsia"/>
        </w:rPr>
        <w:t>paging</w:t>
      </w:r>
      <w:r>
        <w:t xml:space="preserve"> DRX </w:t>
      </w:r>
      <w:r>
        <w:rPr>
          <w:rFonts w:hint="eastAsia"/>
        </w:rPr>
        <w:t>cycle</w:t>
      </w:r>
      <w:r>
        <w:t xml:space="preserve">, </w:t>
      </w:r>
      <w:r>
        <w:rPr>
          <w:rFonts w:hint="eastAsia"/>
        </w:rPr>
        <w:t>which</w:t>
      </w:r>
      <w:r>
        <w:t xml:space="preserve"> </w:t>
      </w:r>
      <w:r>
        <w:rPr>
          <w:rFonts w:hint="eastAsia"/>
        </w:rPr>
        <w:t>means</w:t>
      </w:r>
      <w:r>
        <w:t xml:space="preserve"> </w:t>
      </w:r>
      <w:r>
        <w:rPr>
          <w:rFonts w:hint="eastAsia"/>
        </w:rPr>
        <w:t>for</w:t>
      </w:r>
      <w:r>
        <w:t xml:space="preserve"> </w:t>
      </w:r>
      <w:r>
        <w:rPr>
          <w:rFonts w:hint="eastAsia"/>
        </w:rPr>
        <w:t>each</w:t>
      </w:r>
      <w:r>
        <w:t xml:space="preserve"> PO, </w:t>
      </w:r>
      <w:r>
        <w:rPr>
          <w:rFonts w:hint="eastAsia"/>
        </w:rPr>
        <w:t>only</w:t>
      </w:r>
      <w:r>
        <w:t xml:space="preserve"> 8 </w:t>
      </w:r>
      <w:r>
        <w:rPr>
          <w:rFonts w:hint="eastAsia"/>
        </w:rPr>
        <w:t>group</w:t>
      </w:r>
      <w:r>
        <w:t xml:space="preserve"> </w:t>
      </w:r>
      <w:r>
        <w:rPr>
          <w:rFonts w:hint="eastAsia"/>
        </w:rPr>
        <w:t>information</w:t>
      </w:r>
      <w:r>
        <w:t xml:space="preserve"> </w:t>
      </w:r>
      <w:r>
        <w:rPr>
          <w:rFonts w:hint="eastAsia"/>
        </w:rPr>
        <w:t>(including</w:t>
      </w:r>
      <w:r>
        <w:t xml:space="preserve"> </w:t>
      </w:r>
      <w:r>
        <w:rPr>
          <w:rFonts w:hint="eastAsia"/>
        </w:rPr>
        <w:t>one</w:t>
      </w:r>
      <w:r>
        <w:t xml:space="preserve"> </w:t>
      </w:r>
      <w:r>
        <w:rPr>
          <w:rFonts w:hint="eastAsia"/>
        </w:rPr>
        <w:t>common</w:t>
      </w:r>
      <w:r>
        <w:t xml:space="preserve"> </w:t>
      </w:r>
      <w:r>
        <w:rPr>
          <w:rFonts w:hint="eastAsia"/>
        </w:rPr>
        <w:t>group)</w:t>
      </w:r>
      <w:r>
        <w:t xml:space="preserve"> </w:t>
      </w:r>
      <w:r>
        <w:rPr>
          <w:rFonts w:hint="eastAsia"/>
        </w:rPr>
        <w:t>is</w:t>
      </w:r>
      <w:r>
        <w:t xml:space="preserve"> </w:t>
      </w:r>
      <w:r>
        <w:rPr>
          <w:rFonts w:hint="eastAsia"/>
        </w:rPr>
        <w:t>available</w:t>
      </w:r>
      <w:r>
        <w:t xml:space="preserve">, </w:t>
      </w:r>
      <w:r>
        <w:rPr>
          <w:rFonts w:hint="eastAsia"/>
        </w:rPr>
        <w:t>therefore</w:t>
      </w:r>
      <w:r>
        <w:t xml:space="preserve">, </w:t>
      </w:r>
      <w:r>
        <w:rPr>
          <w:rFonts w:hint="eastAsia"/>
        </w:rPr>
        <w:t>paging</w:t>
      </w:r>
      <w:r>
        <w:t xml:space="preserve"> </w:t>
      </w:r>
      <w:r>
        <w:rPr>
          <w:rFonts w:hint="eastAsia"/>
        </w:rPr>
        <w:t>false</w:t>
      </w:r>
      <w:r>
        <w:t xml:space="preserve"> </w:t>
      </w:r>
      <w:r>
        <w:rPr>
          <w:rFonts w:hint="eastAsia"/>
        </w:rPr>
        <w:t>alarm</w:t>
      </w:r>
      <w:r>
        <w:t xml:space="preserve"> </w:t>
      </w:r>
      <w:r>
        <w:rPr>
          <w:rFonts w:hint="eastAsia"/>
        </w:rPr>
        <w:t>issue</w:t>
      </w:r>
      <w:r>
        <w:t xml:space="preserve"> </w:t>
      </w:r>
      <w:r>
        <w:rPr>
          <w:rFonts w:hint="eastAsia"/>
        </w:rPr>
        <w:t>still</w:t>
      </w:r>
      <w:r>
        <w:t xml:space="preserve"> </w:t>
      </w:r>
      <w:r>
        <w:rPr>
          <w:rFonts w:hint="eastAsia"/>
        </w:rPr>
        <w:t>can</w:t>
      </w:r>
      <w:r>
        <w:t xml:space="preserve"> </w:t>
      </w:r>
      <w:r>
        <w:rPr>
          <w:rFonts w:hint="eastAsia"/>
        </w:rPr>
        <w:t>be</w:t>
      </w:r>
      <w:r>
        <w:t xml:space="preserve"> </w:t>
      </w:r>
      <w:r>
        <w:rPr>
          <w:rFonts w:hint="eastAsia"/>
        </w:rPr>
        <w:t>considered</w:t>
      </w:r>
      <w:r>
        <w:t>.</w:t>
      </w:r>
    </w:p>
    <w:p w14:paraId="561959FF" w14:textId="73F62913" w:rsidR="008D4AA7" w:rsidRDefault="008D4AA7" w:rsidP="008D4AA7">
      <w:r>
        <w:lastRenderedPageBreak/>
        <w:t xml:space="preserve">When large amount of UEs are monitoring LP-WUS, once one UE is paged, unnecessary LP-WUS reception to other UEs is increased. Therefore if NW can control part of UEs (instead of all LP-WUS supporting UEs) monitor LP-WUS and other part of UEs do not monitor LP-WUS, it can provide flexibility and avoid </w:t>
      </w:r>
      <w:r>
        <w:rPr>
          <w:rFonts w:hint="eastAsia"/>
        </w:rPr>
        <w:t>potential</w:t>
      </w:r>
      <w:r>
        <w:t xml:space="preserve"> </w:t>
      </w:r>
      <w:r>
        <w:rPr>
          <w:rFonts w:hint="eastAsia"/>
        </w:rPr>
        <w:t>serious</w:t>
      </w:r>
      <w:r>
        <w:t xml:space="preserve"> </w:t>
      </w:r>
      <w:r>
        <w:rPr>
          <w:rFonts w:hint="eastAsia"/>
        </w:rPr>
        <w:t>paging</w:t>
      </w:r>
      <w:r>
        <w:t xml:space="preserve"> </w:t>
      </w:r>
      <w:r>
        <w:rPr>
          <w:rFonts w:hint="eastAsia"/>
        </w:rPr>
        <w:t>false</w:t>
      </w:r>
      <w:r>
        <w:t xml:space="preserve"> </w:t>
      </w:r>
      <w:r>
        <w:rPr>
          <w:rFonts w:hint="eastAsia"/>
        </w:rPr>
        <w:t>alarm</w:t>
      </w:r>
      <w:r>
        <w:t xml:space="preserve"> </w:t>
      </w:r>
      <w:r>
        <w:rPr>
          <w:rFonts w:hint="eastAsia"/>
        </w:rPr>
        <w:t>issue</w:t>
      </w:r>
      <w:r>
        <w:t xml:space="preserve">. </w:t>
      </w:r>
    </w:p>
    <w:p w14:paraId="4A569AFA" w14:textId="77777777" w:rsidR="008D4AA7" w:rsidRPr="0003524B" w:rsidRDefault="008D4AA7" w:rsidP="008D4AA7">
      <w:pPr>
        <w:rPr>
          <w:u w:val="single"/>
        </w:rPr>
      </w:pPr>
      <w:r w:rsidRPr="0003524B">
        <w:rPr>
          <w:u w:val="single"/>
        </w:rPr>
        <w:t xml:space="preserve">2. Latency </w:t>
      </w:r>
      <w:r w:rsidRPr="0003524B">
        <w:rPr>
          <w:rFonts w:hint="eastAsia"/>
          <w:u w:val="single"/>
        </w:rPr>
        <w:t>requirement</w:t>
      </w:r>
    </w:p>
    <w:p w14:paraId="77844E0C" w14:textId="5A2FDBA7" w:rsidR="008D4AA7" w:rsidRDefault="008D4AA7" w:rsidP="008D4AA7">
      <w:r>
        <w:t>F</w:t>
      </w:r>
      <w:r>
        <w:rPr>
          <w:rFonts w:hint="eastAsia"/>
        </w:rPr>
        <w:t>or</w:t>
      </w:r>
      <w:r>
        <w:t xml:space="preserve"> LP-WUS </w:t>
      </w:r>
      <w:r>
        <w:rPr>
          <w:rFonts w:hint="eastAsia"/>
        </w:rPr>
        <w:t>monitoring</w:t>
      </w:r>
      <w:r>
        <w:t xml:space="preserve"> UE, </w:t>
      </w:r>
      <w:r>
        <w:rPr>
          <w:rFonts w:hint="eastAsia"/>
        </w:rPr>
        <w:t>the</w:t>
      </w:r>
      <w:r>
        <w:t xml:space="preserve"> </w:t>
      </w:r>
      <w:r>
        <w:rPr>
          <w:rFonts w:hint="eastAsia"/>
        </w:rPr>
        <w:t>paging</w:t>
      </w:r>
      <w:r>
        <w:t xml:space="preserve"> </w:t>
      </w:r>
      <w:r>
        <w:rPr>
          <w:rFonts w:hint="eastAsia"/>
        </w:rPr>
        <w:t>delay</w:t>
      </w:r>
      <w:r>
        <w:t xml:space="preserve"> </w:t>
      </w:r>
      <w:r>
        <w:rPr>
          <w:rFonts w:hint="eastAsia"/>
        </w:rPr>
        <w:t>is</w:t>
      </w:r>
      <w:r>
        <w:t xml:space="preserve"> </w:t>
      </w:r>
      <w:r>
        <w:rPr>
          <w:rFonts w:hint="eastAsia"/>
        </w:rPr>
        <w:t>increased</w:t>
      </w:r>
      <w:r>
        <w:t xml:space="preserve"> </w:t>
      </w:r>
      <w:r>
        <w:rPr>
          <w:rFonts w:hint="eastAsia"/>
        </w:rPr>
        <w:t>compared</w:t>
      </w:r>
      <w:r>
        <w:t xml:space="preserve"> </w:t>
      </w:r>
      <w:r>
        <w:rPr>
          <w:rFonts w:hint="eastAsia"/>
        </w:rPr>
        <w:t>with</w:t>
      </w:r>
      <w:r>
        <w:t xml:space="preserve"> normal </w:t>
      </w:r>
      <w:r>
        <w:rPr>
          <w:rFonts w:hint="eastAsia"/>
        </w:rPr>
        <w:t>paging</w:t>
      </w:r>
      <w:r>
        <w:t xml:space="preserve"> </w:t>
      </w:r>
      <w:r>
        <w:rPr>
          <w:rFonts w:hint="eastAsia"/>
        </w:rPr>
        <w:t>monitoring</w:t>
      </w:r>
      <w:r>
        <w:t xml:space="preserve"> UE </w:t>
      </w:r>
      <w:r>
        <w:rPr>
          <w:rFonts w:hint="eastAsia"/>
        </w:rPr>
        <w:t>when</w:t>
      </w:r>
      <w:r>
        <w:t xml:space="preserve"> </w:t>
      </w:r>
      <w:r>
        <w:rPr>
          <w:rFonts w:hint="eastAsia"/>
        </w:rPr>
        <w:t>the</w:t>
      </w:r>
      <w:r>
        <w:t xml:space="preserve"> </w:t>
      </w:r>
      <w:r>
        <w:rPr>
          <w:rFonts w:hint="eastAsia"/>
        </w:rPr>
        <w:t>paging</w:t>
      </w:r>
      <w:r>
        <w:t xml:space="preserve"> </w:t>
      </w:r>
      <w:r>
        <w:rPr>
          <w:rFonts w:hint="eastAsia"/>
        </w:rPr>
        <w:t>is</w:t>
      </w:r>
      <w:r>
        <w:t xml:space="preserve"> </w:t>
      </w:r>
      <w:r>
        <w:rPr>
          <w:rFonts w:hint="eastAsia"/>
        </w:rPr>
        <w:t>initiated</w:t>
      </w:r>
      <w:r>
        <w:t xml:space="preserve"> </w:t>
      </w:r>
      <w:r>
        <w:rPr>
          <w:rFonts w:hint="eastAsia"/>
        </w:rPr>
        <w:t>after</w:t>
      </w:r>
      <w:r>
        <w:t xml:space="preserve"> </w:t>
      </w:r>
      <w:r w:rsidR="000B49CC">
        <w:t>LO</w:t>
      </w:r>
      <w:r>
        <w:t xml:space="preserve"> </w:t>
      </w:r>
      <w:r>
        <w:rPr>
          <w:rFonts w:hint="eastAsia"/>
        </w:rPr>
        <w:t>and</w:t>
      </w:r>
      <w:r>
        <w:t xml:space="preserve"> </w:t>
      </w:r>
      <w:r>
        <w:rPr>
          <w:rFonts w:hint="eastAsia"/>
        </w:rPr>
        <w:t>before</w:t>
      </w:r>
      <w:r>
        <w:t xml:space="preserve"> </w:t>
      </w:r>
      <w:r w:rsidR="000B49CC">
        <w:t>PO</w:t>
      </w:r>
      <w:r>
        <w:t>. I</w:t>
      </w:r>
      <w:r>
        <w:rPr>
          <w:rFonts w:hint="eastAsia"/>
        </w:rPr>
        <w:t>f</w:t>
      </w:r>
      <w:r>
        <w:t xml:space="preserve"> NW </w:t>
      </w:r>
      <w:r>
        <w:rPr>
          <w:rFonts w:hint="eastAsia"/>
        </w:rPr>
        <w:t>want</w:t>
      </w:r>
      <w:r>
        <w:t xml:space="preserve"> one </w:t>
      </w:r>
      <w:r>
        <w:rPr>
          <w:rFonts w:hint="eastAsia"/>
        </w:rPr>
        <w:t>specific</w:t>
      </w:r>
      <w:r>
        <w:t xml:space="preserve"> LP-WUS </w:t>
      </w:r>
      <w:r>
        <w:rPr>
          <w:rFonts w:hint="eastAsia"/>
        </w:rPr>
        <w:t>capable</w:t>
      </w:r>
      <w:r>
        <w:t xml:space="preserve"> UE </w:t>
      </w:r>
      <w:r>
        <w:rPr>
          <w:rFonts w:hint="eastAsia"/>
        </w:rPr>
        <w:t>not</w:t>
      </w:r>
      <w:r>
        <w:t xml:space="preserve"> </w:t>
      </w:r>
      <w:r>
        <w:rPr>
          <w:rFonts w:hint="eastAsia"/>
        </w:rPr>
        <w:t>to</w:t>
      </w:r>
      <w:r>
        <w:t xml:space="preserve"> </w:t>
      </w:r>
      <w:r>
        <w:rPr>
          <w:rFonts w:hint="eastAsia"/>
        </w:rPr>
        <w:t>enter</w:t>
      </w:r>
      <w:r>
        <w:t xml:space="preserve"> LP-WUS </w:t>
      </w:r>
      <w:r>
        <w:rPr>
          <w:rFonts w:hint="eastAsia"/>
        </w:rPr>
        <w:t>monitoring</w:t>
      </w:r>
      <w:r>
        <w:t xml:space="preserve"> </w:t>
      </w:r>
      <w:r>
        <w:rPr>
          <w:rFonts w:hint="eastAsia"/>
        </w:rPr>
        <w:t>(</w:t>
      </w:r>
      <w:r>
        <w:t>e.g., considering latency</w:t>
      </w:r>
      <w:r>
        <w:rPr>
          <w:rFonts w:hint="eastAsia"/>
        </w:rPr>
        <w:t>)</w:t>
      </w:r>
      <w:r>
        <w:t>, the NW can send this dedicated enable/disable indication to this UE, which provides flexibility and avoids latency issue.</w:t>
      </w:r>
    </w:p>
    <w:p w14:paraId="00A1DA6F" w14:textId="77777777" w:rsidR="00FB6855" w:rsidRPr="0003524B" w:rsidRDefault="00FB6855" w:rsidP="00FB6855">
      <w:pPr>
        <w:rPr>
          <w:u w:val="single"/>
        </w:rPr>
      </w:pPr>
      <w:r w:rsidRPr="0003524B">
        <w:rPr>
          <w:u w:val="single"/>
        </w:rPr>
        <w:t>3. Power consumption</w:t>
      </w:r>
    </w:p>
    <w:p w14:paraId="5C458AA5" w14:textId="72E4D03A" w:rsidR="00FB6855" w:rsidRDefault="00FB6855" w:rsidP="00FB6855">
      <w:r>
        <w:t xml:space="preserve">The purpose of introducing LP-WUS is for power saving, but if the transition between MR and LR is frequent for </w:t>
      </w:r>
      <w:r>
        <w:rPr>
          <w:rFonts w:hint="eastAsia"/>
        </w:rPr>
        <w:t>some</w:t>
      </w:r>
      <w:r>
        <w:t xml:space="preserve"> specific UE</w:t>
      </w:r>
      <w:r>
        <w:rPr>
          <w:rFonts w:hint="eastAsia"/>
        </w:rPr>
        <w:t>s</w:t>
      </w:r>
      <w:r>
        <w:t xml:space="preserve">, the power saving could be overkilled. For example, if the paging </w:t>
      </w:r>
      <w:r>
        <w:rPr>
          <w:rFonts w:hint="eastAsia"/>
        </w:rPr>
        <w:t>probability</w:t>
      </w:r>
      <w:r>
        <w:t xml:space="preserve"> </w:t>
      </w:r>
      <w:r>
        <w:rPr>
          <w:rFonts w:hint="eastAsia"/>
        </w:rPr>
        <w:t>is</w:t>
      </w:r>
      <w:r>
        <w:t xml:space="preserve"> </w:t>
      </w:r>
      <w:r>
        <w:rPr>
          <w:rFonts w:hint="eastAsia"/>
        </w:rPr>
        <w:t>relatively</w:t>
      </w:r>
      <w:r>
        <w:t xml:space="preserve"> </w:t>
      </w:r>
      <w:r>
        <w:rPr>
          <w:rFonts w:hint="eastAsia"/>
        </w:rPr>
        <w:t>high</w:t>
      </w:r>
      <w:r>
        <w:t xml:space="preserve">, </w:t>
      </w:r>
      <w:r>
        <w:rPr>
          <w:rFonts w:hint="eastAsia"/>
        </w:rPr>
        <w:t>the</w:t>
      </w:r>
      <w:r>
        <w:t xml:space="preserve"> UE </w:t>
      </w:r>
      <w:r>
        <w:rPr>
          <w:rFonts w:hint="eastAsia"/>
        </w:rPr>
        <w:t>better</w:t>
      </w:r>
      <w:r>
        <w:t xml:space="preserve"> </w:t>
      </w:r>
      <w:r>
        <w:rPr>
          <w:rFonts w:hint="eastAsia"/>
        </w:rPr>
        <w:t>not</w:t>
      </w:r>
      <w:r>
        <w:t xml:space="preserve"> </w:t>
      </w:r>
      <w:r>
        <w:rPr>
          <w:rFonts w:hint="eastAsia"/>
        </w:rPr>
        <w:t>to</w:t>
      </w:r>
      <w:r>
        <w:t xml:space="preserve"> </w:t>
      </w:r>
      <w:r>
        <w:rPr>
          <w:rFonts w:hint="eastAsia"/>
        </w:rPr>
        <w:t>monitor</w:t>
      </w:r>
      <w:r>
        <w:t xml:space="preserve"> LP-WUS </w:t>
      </w:r>
      <w:r>
        <w:rPr>
          <w:rFonts w:hint="eastAsia"/>
        </w:rPr>
        <w:t>even</w:t>
      </w:r>
      <w:r>
        <w:t xml:space="preserve"> </w:t>
      </w:r>
      <w:r>
        <w:rPr>
          <w:rFonts w:hint="eastAsia"/>
        </w:rPr>
        <w:t>though</w:t>
      </w:r>
      <w:r>
        <w:t xml:space="preserve"> </w:t>
      </w:r>
      <w:r>
        <w:rPr>
          <w:rFonts w:hint="eastAsia"/>
        </w:rPr>
        <w:t>this</w:t>
      </w:r>
      <w:r>
        <w:t xml:space="preserve"> UE </w:t>
      </w:r>
      <w:r>
        <w:rPr>
          <w:rFonts w:hint="eastAsia"/>
        </w:rPr>
        <w:t>supports</w:t>
      </w:r>
      <w:r>
        <w:t xml:space="preserve"> LP-WUS </w:t>
      </w:r>
      <w:r>
        <w:rPr>
          <w:rFonts w:hint="eastAsia"/>
        </w:rPr>
        <w:t>feature</w:t>
      </w:r>
      <w:r>
        <w:t>,</w:t>
      </w:r>
      <w:r>
        <w:rPr>
          <w:rFonts w:hint="eastAsia"/>
        </w:rPr>
        <w:t xml:space="preserve"> otherwise</w:t>
      </w:r>
      <w:r>
        <w:t xml:space="preserve">, </w:t>
      </w:r>
      <w:r>
        <w:rPr>
          <w:rFonts w:hint="eastAsia"/>
        </w:rPr>
        <w:t>every</w:t>
      </w:r>
      <w:r>
        <w:t xml:space="preserve"> </w:t>
      </w:r>
      <w:r>
        <w:rPr>
          <w:rFonts w:hint="eastAsia"/>
        </w:rPr>
        <w:t>time</w:t>
      </w:r>
      <w:r>
        <w:t xml:space="preserve"> </w:t>
      </w:r>
      <w:r>
        <w:rPr>
          <w:rFonts w:hint="eastAsia"/>
        </w:rPr>
        <w:t>when</w:t>
      </w:r>
      <w:r>
        <w:t xml:space="preserve"> </w:t>
      </w:r>
      <w:r>
        <w:rPr>
          <w:rFonts w:hint="eastAsia"/>
        </w:rPr>
        <w:t>this</w:t>
      </w:r>
      <w:r>
        <w:t xml:space="preserve"> UE </w:t>
      </w:r>
      <w:r>
        <w:rPr>
          <w:rFonts w:hint="eastAsia"/>
        </w:rPr>
        <w:t>is</w:t>
      </w:r>
      <w:r>
        <w:t xml:space="preserve"> </w:t>
      </w:r>
      <w:r>
        <w:rPr>
          <w:rFonts w:hint="eastAsia"/>
        </w:rPr>
        <w:t>monitoring</w:t>
      </w:r>
      <w:r>
        <w:t xml:space="preserve"> LP-WUS, </w:t>
      </w:r>
      <w:r>
        <w:rPr>
          <w:rFonts w:hint="eastAsia"/>
        </w:rPr>
        <w:t>it</w:t>
      </w:r>
      <w:r>
        <w:t xml:space="preserve"> </w:t>
      </w:r>
      <w:r>
        <w:rPr>
          <w:rFonts w:hint="eastAsia"/>
        </w:rPr>
        <w:t>will</w:t>
      </w:r>
      <w:r>
        <w:t xml:space="preserve"> </w:t>
      </w:r>
      <w:r>
        <w:rPr>
          <w:rFonts w:hint="eastAsia"/>
        </w:rPr>
        <w:t>wake</w:t>
      </w:r>
      <w:r>
        <w:t xml:space="preserve"> </w:t>
      </w:r>
      <w:r>
        <w:rPr>
          <w:rFonts w:hint="eastAsia"/>
        </w:rPr>
        <w:t>up</w:t>
      </w:r>
      <w:r>
        <w:t xml:space="preserve"> </w:t>
      </w:r>
      <w:r>
        <w:rPr>
          <w:rFonts w:hint="eastAsia"/>
        </w:rPr>
        <w:t>its</w:t>
      </w:r>
      <w:r>
        <w:t xml:space="preserve"> MR soon, </w:t>
      </w:r>
      <w:r>
        <w:rPr>
          <w:rFonts w:hint="eastAsia"/>
        </w:rPr>
        <w:t>which</w:t>
      </w:r>
      <w:r>
        <w:t xml:space="preserve"> cannot </w:t>
      </w:r>
      <w:r>
        <w:rPr>
          <w:rFonts w:hint="eastAsia"/>
        </w:rPr>
        <w:t>be</w:t>
      </w:r>
      <w:r>
        <w:t xml:space="preserve"> </w:t>
      </w:r>
      <w:r>
        <w:rPr>
          <w:rFonts w:hint="eastAsia"/>
        </w:rPr>
        <w:t>acceptable</w:t>
      </w:r>
      <w:r>
        <w:t>. For such UEs, it could just directly monitor PEI/PO. T</w:t>
      </w:r>
      <w:r>
        <w:rPr>
          <w:rFonts w:hint="eastAsia"/>
        </w:rPr>
        <w:t>herefore</w:t>
      </w:r>
      <w:r>
        <w:t xml:space="preserve">, NW </w:t>
      </w:r>
      <w:r>
        <w:rPr>
          <w:rFonts w:hint="eastAsia"/>
        </w:rPr>
        <w:t>can</w:t>
      </w:r>
      <w:r>
        <w:t xml:space="preserve">, </w:t>
      </w:r>
      <w:r>
        <w:rPr>
          <w:rFonts w:hint="eastAsia"/>
        </w:rPr>
        <w:t>based</w:t>
      </w:r>
      <w:r>
        <w:t xml:space="preserve"> </w:t>
      </w:r>
      <w:r>
        <w:rPr>
          <w:rFonts w:hint="eastAsia"/>
        </w:rPr>
        <w:t>on</w:t>
      </w:r>
      <w:r>
        <w:t xml:space="preserve"> </w:t>
      </w:r>
      <w:r>
        <w:rPr>
          <w:rFonts w:hint="eastAsia"/>
        </w:rPr>
        <w:t>implementation</w:t>
      </w:r>
      <w:r>
        <w:t xml:space="preserve"> </w:t>
      </w:r>
      <w:r>
        <w:rPr>
          <w:rFonts w:hint="eastAsia"/>
        </w:rPr>
        <w:t>(</w:t>
      </w:r>
      <w:r>
        <w:t>e.g., information from paging probability</w:t>
      </w:r>
      <w:r>
        <w:rPr>
          <w:rFonts w:hint="eastAsia"/>
        </w:rPr>
        <w:t>)</w:t>
      </w:r>
      <w:r>
        <w:t xml:space="preserve">, </w:t>
      </w:r>
      <w:r>
        <w:rPr>
          <w:rFonts w:hint="eastAsia"/>
        </w:rPr>
        <w:t>to</w:t>
      </w:r>
      <w:r>
        <w:t xml:space="preserve"> </w:t>
      </w:r>
      <w:r>
        <w:rPr>
          <w:rFonts w:hint="eastAsia"/>
        </w:rPr>
        <w:t>determine</w:t>
      </w:r>
      <w:r>
        <w:t xml:space="preserve"> </w:t>
      </w:r>
      <w:r>
        <w:rPr>
          <w:rFonts w:hint="eastAsia"/>
        </w:rPr>
        <w:t>whether</w:t>
      </w:r>
      <w:r>
        <w:t xml:space="preserve"> </w:t>
      </w:r>
      <w:r>
        <w:rPr>
          <w:rFonts w:hint="eastAsia"/>
        </w:rPr>
        <w:t>such</w:t>
      </w:r>
      <w:r>
        <w:t xml:space="preserve"> </w:t>
      </w:r>
      <w:r>
        <w:rPr>
          <w:rFonts w:hint="eastAsia"/>
        </w:rPr>
        <w:t>kin</w:t>
      </w:r>
      <w:r>
        <w:t>d of UEs need to apply LP-WUS or not.</w:t>
      </w:r>
    </w:p>
    <w:p w14:paraId="56EBCA37" w14:textId="7C932490" w:rsidR="007D1A51" w:rsidRPr="00504298" w:rsidRDefault="00504298" w:rsidP="00750775">
      <w:pPr>
        <w:rPr>
          <w:b/>
        </w:rPr>
      </w:pPr>
      <w:r w:rsidRPr="00504298">
        <w:rPr>
          <w:b/>
        </w:rPr>
        <w:t>O</w:t>
      </w:r>
      <w:r w:rsidRPr="00504298">
        <w:rPr>
          <w:rFonts w:hint="eastAsia"/>
          <w:b/>
        </w:rPr>
        <w:t>bservation</w:t>
      </w:r>
      <w:r w:rsidRPr="00504298">
        <w:rPr>
          <w:b/>
        </w:rPr>
        <w:t xml:space="preserve">-1: </w:t>
      </w:r>
      <w:r w:rsidR="004B2062">
        <w:rPr>
          <w:b/>
        </w:rPr>
        <w:t>considering the issue on false alarm, latency and power consumption,</w:t>
      </w:r>
      <w:r w:rsidR="00FB6855" w:rsidRPr="00504298">
        <w:rPr>
          <w:b/>
        </w:rPr>
        <w:t xml:space="preserve"> </w:t>
      </w:r>
      <w:r w:rsidR="00FB6855" w:rsidRPr="00504298">
        <w:rPr>
          <w:rFonts w:hint="eastAsia"/>
          <w:b/>
        </w:rPr>
        <w:t>it</w:t>
      </w:r>
      <w:r w:rsidR="00FB6855" w:rsidRPr="00504298">
        <w:rPr>
          <w:b/>
        </w:rPr>
        <w:t xml:space="preserve"> </w:t>
      </w:r>
      <w:r w:rsidR="00FB6855" w:rsidRPr="00504298">
        <w:rPr>
          <w:rFonts w:hint="eastAsia"/>
          <w:b/>
        </w:rPr>
        <w:t>is</w:t>
      </w:r>
      <w:r w:rsidR="00FB6855" w:rsidRPr="00504298">
        <w:rPr>
          <w:b/>
        </w:rPr>
        <w:t xml:space="preserve"> </w:t>
      </w:r>
      <w:r w:rsidR="00FB6855" w:rsidRPr="00504298">
        <w:rPr>
          <w:rFonts w:hint="eastAsia"/>
          <w:b/>
        </w:rPr>
        <w:t>promising</w:t>
      </w:r>
      <w:r w:rsidR="00FB6855" w:rsidRPr="00504298">
        <w:rPr>
          <w:b/>
        </w:rPr>
        <w:t xml:space="preserve"> </w:t>
      </w:r>
      <w:r w:rsidR="00FB6855" w:rsidRPr="00504298">
        <w:rPr>
          <w:rFonts w:hint="eastAsia"/>
          <w:b/>
        </w:rPr>
        <w:t>to</w:t>
      </w:r>
      <w:r w:rsidR="00FB6855" w:rsidRPr="00504298">
        <w:rPr>
          <w:b/>
        </w:rPr>
        <w:t xml:space="preserve"> </w:t>
      </w:r>
      <w:r w:rsidR="00FB6855" w:rsidRPr="00504298">
        <w:rPr>
          <w:rFonts w:hint="eastAsia"/>
          <w:b/>
        </w:rPr>
        <w:t>support</w:t>
      </w:r>
      <w:r w:rsidR="00FB6855" w:rsidRPr="00504298">
        <w:rPr>
          <w:b/>
        </w:rPr>
        <w:t xml:space="preserve"> </w:t>
      </w:r>
      <w:r w:rsidR="00FB6855" w:rsidRPr="00504298">
        <w:rPr>
          <w:rFonts w:hint="eastAsia"/>
          <w:b/>
        </w:rPr>
        <w:t>dedicated</w:t>
      </w:r>
      <w:r w:rsidR="00FB6855" w:rsidRPr="00504298">
        <w:rPr>
          <w:b/>
        </w:rPr>
        <w:t xml:space="preserve"> </w:t>
      </w:r>
      <w:r w:rsidR="00FB6855" w:rsidRPr="00504298">
        <w:rPr>
          <w:rFonts w:hint="eastAsia"/>
          <w:b/>
        </w:rPr>
        <w:t>signalling</w:t>
      </w:r>
      <w:r w:rsidR="00FB6855" w:rsidRPr="00504298">
        <w:rPr>
          <w:b/>
        </w:rPr>
        <w:t xml:space="preserve"> </w:t>
      </w:r>
      <w:r w:rsidR="00FB6855" w:rsidRPr="00504298">
        <w:rPr>
          <w:rFonts w:hint="eastAsia"/>
          <w:b/>
        </w:rPr>
        <w:t>for</w:t>
      </w:r>
      <w:r w:rsidR="00FB6855" w:rsidRPr="00504298">
        <w:rPr>
          <w:b/>
        </w:rPr>
        <w:t xml:space="preserve"> </w:t>
      </w:r>
      <w:r w:rsidR="00FB6855" w:rsidRPr="00504298">
        <w:rPr>
          <w:rFonts w:hint="eastAsia"/>
          <w:b/>
        </w:rPr>
        <w:t>enable</w:t>
      </w:r>
      <w:r w:rsidR="00FB6855" w:rsidRPr="00504298">
        <w:rPr>
          <w:b/>
        </w:rPr>
        <w:t>/</w:t>
      </w:r>
      <w:r w:rsidR="00FB6855" w:rsidRPr="00504298">
        <w:rPr>
          <w:rFonts w:hint="eastAsia"/>
          <w:b/>
        </w:rPr>
        <w:t>disable</w:t>
      </w:r>
      <w:r w:rsidR="00FB6855" w:rsidRPr="00504298">
        <w:rPr>
          <w:b/>
        </w:rPr>
        <w:t xml:space="preserve"> </w:t>
      </w:r>
      <w:r w:rsidR="00FB6855" w:rsidRPr="00504298">
        <w:rPr>
          <w:rFonts w:hint="eastAsia"/>
          <w:b/>
        </w:rPr>
        <w:t>of</w:t>
      </w:r>
      <w:r w:rsidR="00FB6855" w:rsidRPr="00504298">
        <w:rPr>
          <w:b/>
        </w:rPr>
        <w:t xml:space="preserve"> LP-WUS </w:t>
      </w:r>
      <w:r w:rsidR="00FB6855" w:rsidRPr="00504298">
        <w:rPr>
          <w:rFonts w:hint="eastAsia"/>
          <w:b/>
        </w:rPr>
        <w:t>when</w:t>
      </w:r>
      <w:r w:rsidR="00FB6855" w:rsidRPr="00504298">
        <w:rPr>
          <w:b/>
        </w:rPr>
        <w:t xml:space="preserve"> </w:t>
      </w:r>
      <w:r w:rsidR="00FB6855" w:rsidRPr="00504298">
        <w:rPr>
          <w:rFonts w:hint="eastAsia"/>
          <w:b/>
        </w:rPr>
        <w:t>the</w:t>
      </w:r>
      <w:r w:rsidR="00FB6855" w:rsidRPr="00504298">
        <w:rPr>
          <w:b/>
        </w:rPr>
        <w:t xml:space="preserve"> UE </w:t>
      </w:r>
      <w:r w:rsidR="00FB6855" w:rsidRPr="00504298">
        <w:rPr>
          <w:rFonts w:hint="eastAsia"/>
          <w:b/>
        </w:rPr>
        <w:t>is</w:t>
      </w:r>
      <w:r w:rsidR="00FB6855" w:rsidRPr="00504298">
        <w:rPr>
          <w:b/>
        </w:rPr>
        <w:t xml:space="preserve"> </w:t>
      </w:r>
      <w:r w:rsidR="00FB6855" w:rsidRPr="00504298">
        <w:rPr>
          <w:rFonts w:hint="eastAsia"/>
          <w:b/>
        </w:rPr>
        <w:t>released</w:t>
      </w:r>
      <w:r w:rsidR="00FB6855" w:rsidRPr="00504298">
        <w:rPr>
          <w:b/>
        </w:rPr>
        <w:t xml:space="preserve"> </w:t>
      </w:r>
      <w:r w:rsidR="00FB6855" w:rsidRPr="00504298">
        <w:rPr>
          <w:rFonts w:hint="eastAsia"/>
          <w:b/>
        </w:rPr>
        <w:t>to</w:t>
      </w:r>
      <w:r w:rsidR="00FB6855" w:rsidRPr="00504298">
        <w:rPr>
          <w:b/>
        </w:rPr>
        <w:t xml:space="preserve"> RRC_IDLE/INACTIVE.</w:t>
      </w:r>
    </w:p>
    <w:p w14:paraId="1D2157DA" w14:textId="0DE30989" w:rsidR="007D1A51" w:rsidRPr="008D4AA7" w:rsidRDefault="007D1A51" w:rsidP="00750775">
      <w:pPr>
        <w:rPr>
          <w:b/>
          <w:u w:val="single"/>
        </w:rPr>
      </w:pPr>
      <w:r w:rsidRPr="008D4AA7">
        <w:rPr>
          <w:b/>
          <w:u w:val="single"/>
        </w:rPr>
        <w:t>What potential solution we can have?</w:t>
      </w:r>
    </w:p>
    <w:p w14:paraId="70513662" w14:textId="32E7EF08" w:rsidR="00012943" w:rsidRDefault="007D1A51" w:rsidP="00750775">
      <w:r>
        <w:t>In [Post130</w:t>
      </w:r>
      <w:proofErr w:type="gramStart"/>
      <w:r>
        <w:t>][</w:t>
      </w:r>
      <w:proofErr w:type="gramEnd"/>
      <w:r>
        <w:t>222][LP-WUS], RAN2 identified the following solution</w:t>
      </w:r>
      <w:r w:rsidR="0019112A">
        <w:rPr>
          <w:rFonts w:hint="eastAsia"/>
        </w:rPr>
        <w:t>s</w:t>
      </w:r>
      <w:r>
        <w:t xml:space="preserve"> as </w:t>
      </w:r>
      <w:r w:rsidR="006C5885">
        <w:t>way forward</w:t>
      </w:r>
      <w:r>
        <w:t>:</w:t>
      </w:r>
    </w:p>
    <w:p w14:paraId="2555AC77" w14:textId="40F32864" w:rsidR="007D1A51" w:rsidRDefault="007D1A51" w:rsidP="007D1A51">
      <w:pPr>
        <w:ind w:left="420"/>
      </w:pPr>
      <w:r>
        <w:t xml:space="preserve">Solution-1: NAS </w:t>
      </w:r>
      <w:r w:rsidR="00DE4B40">
        <w:t>solution</w:t>
      </w:r>
    </w:p>
    <w:p w14:paraId="42B7A985" w14:textId="4B614AC3" w:rsidR="007D1A51" w:rsidRDefault="007D1A51" w:rsidP="007D1A51">
      <w:pPr>
        <w:ind w:left="420"/>
      </w:pPr>
      <w:r>
        <w:t xml:space="preserve">Solution-2: RRC </w:t>
      </w:r>
      <w:r w:rsidR="00DE4B40">
        <w:t>solution</w:t>
      </w:r>
    </w:p>
    <w:p w14:paraId="06890FEF" w14:textId="4D975228" w:rsidR="007D1A51" w:rsidRDefault="007D1A51" w:rsidP="007D1A51">
      <w:pPr>
        <w:ind w:left="420"/>
      </w:pPr>
      <w:r>
        <w:t>Solution-3: based on the comparison between I-DRX cycle and LP-WUS offset (CATT solution)</w:t>
      </w:r>
    </w:p>
    <w:p w14:paraId="11484690" w14:textId="37781627" w:rsidR="00C41D57" w:rsidRDefault="007D1A51" w:rsidP="00EB6C73">
      <w:pPr>
        <w:ind w:left="420"/>
      </w:pPr>
      <w:r>
        <w:t xml:space="preserve">Solution-4: </w:t>
      </w:r>
      <w:r w:rsidR="00C41D57">
        <w:t xml:space="preserve">based on registration for CN-based and </w:t>
      </w:r>
      <w:proofErr w:type="spellStart"/>
      <w:r w:rsidR="00C41D57" w:rsidRPr="00C41D57">
        <w:t>lp-SubgroupsNumForUEID</w:t>
      </w:r>
      <w:proofErr w:type="spellEnd"/>
      <w:r w:rsidR="00C41D57">
        <w:t xml:space="preserve"> for UE-ID-based (Apple solution)</w:t>
      </w:r>
    </w:p>
    <w:p w14:paraId="6C816FC1" w14:textId="5B027407" w:rsidR="003B46B6" w:rsidRDefault="00EB6C73" w:rsidP="00C41D57">
      <w:r>
        <w:t>F</w:t>
      </w:r>
      <w:r>
        <w:rPr>
          <w:rFonts w:hint="eastAsia"/>
        </w:rPr>
        <w:t>or</w:t>
      </w:r>
      <w:r>
        <w:t xml:space="preserve"> </w:t>
      </w:r>
      <w:r>
        <w:rPr>
          <w:rFonts w:hint="eastAsia"/>
        </w:rPr>
        <w:t>solution</w:t>
      </w:r>
      <w:r w:rsidR="00A76BFA">
        <w:t>-3</w:t>
      </w:r>
      <w:r w:rsidR="003B46B6">
        <w:t xml:space="preserve"> </w:t>
      </w:r>
      <w:r w:rsidR="003B46B6">
        <w:rPr>
          <w:rFonts w:hint="eastAsia"/>
        </w:rPr>
        <w:t>(</w:t>
      </w:r>
      <w:r w:rsidR="003B46B6">
        <w:t xml:space="preserve">CATT </w:t>
      </w:r>
      <w:r w:rsidR="003B46B6">
        <w:rPr>
          <w:rFonts w:hint="eastAsia"/>
        </w:rPr>
        <w:t>solution)</w:t>
      </w:r>
      <w:r w:rsidR="00A76BFA">
        <w:t xml:space="preserve">, </w:t>
      </w:r>
      <w:r w:rsidR="00A76BFA">
        <w:rPr>
          <w:rFonts w:hint="eastAsia"/>
        </w:rPr>
        <w:t>latency</w:t>
      </w:r>
      <w:r w:rsidR="00A76BFA">
        <w:t xml:space="preserve"> </w:t>
      </w:r>
      <w:r w:rsidR="00A76BFA">
        <w:rPr>
          <w:rFonts w:hint="eastAsia"/>
        </w:rPr>
        <w:t>requirement</w:t>
      </w:r>
      <w:r w:rsidR="00A76BFA">
        <w:t xml:space="preserve"> </w:t>
      </w:r>
      <w:r w:rsidR="00A76BFA">
        <w:rPr>
          <w:rFonts w:hint="eastAsia"/>
        </w:rPr>
        <w:t>is</w:t>
      </w:r>
      <w:r w:rsidR="00A76BFA">
        <w:t xml:space="preserve"> </w:t>
      </w:r>
      <w:r w:rsidR="00A76BFA">
        <w:rPr>
          <w:rFonts w:hint="eastAsia"/>
        </w:rPr>
        <w:t>reflected</w:t>
      </w:r>
      <w:r w:rsidR="00A76BFA">
        <w:t xml:space="preserve"> </w:t>
      </w:r>
      <w:r w:rsidR="00A76BFA">
        <w:rPr>
          <w:rFonts w:hint="eastAsia"/>
        </w:rPr>
        <w:t>by</w:t>
      </w:r>
      <w:r w:rsidR="00A76BFA">
        <w:t xml:space="preserve"> </w:t>
      </w:r>
      <w:r w:rsidR="00A76BFA">
        <w:rPr>
          <w:rFonts w:hint="eastAsia"/>
        </w:rPr>
        <w:t>paging</w:t>
      </w:r>
      <w:r w:rsidR="00A76BFA">
        <w:t xml:space="preserve"> DRX </w:t>
      </w:r>
      <w:r w:rsidR="00A76BFA">
        <w:rPr>
          <w:rFonts w:hint="eastAsia"/>
        </w:rPr>
        <w:t>cycle</w:t>
      </w:r>
      <w:r w:rsidR="00A76BFA">
        <w:t xml:space="preserve">, </w:t>
      </w:r>
      <w:r w:rsidR="00A76BFA">
        <w:rPr>
          <w:rFonts w:hint="eastAsia"/>
        </w:rPr>
        <w:t>if</w:t>
      </w:r>
      <w:r w:rsidR="00A76BFA">
        <w:t xml:space="preserve"> </w:t>
      </w:r>
      <w:r w:rsidR="00A76BFA">
        <w:rPr>
          <w:rFonts w:hint="eastAsia"/>
        </w:rPr>
        <w:t>the</w:t>
      </w:r>
      <w:r w:rsidR="00A76BFA">
        <w:t xml:space="preserve"> UE “</w:t>
      </w:r>
      <w:r w:rsidR="00A76BFA">
        <w:rPr>
          <w:rFonts w:hint="eastAsia"/>
        </w:rPr>
        <w:t>used</w:t>
      </w:r>
      <w:r w:rsidR="00A76BFA">
        <w:t xml:space="preserve">” </w:t>
      </w:r>
      <w:r w:rsidR="00A76BFA">
        <w:rPr>
          <w:rFonts w:hint="eastAsia"/>
        </w:rPr>
        <w:t>paging</w:t>
      </w:r>
      <w:r w:rsidR="00A76BFA">
        <w:t xml:space="preserve"> </w:t>
      </w:r>
      <w:r w:rsidR="00A76BFA">
        <w:rPr>
          <w:rFonts w:hint="eastAsia"/>
        </w:rPr>
        <w:t>cycle</w:t>
      </w:r>
      <w:r w:rsidR="00A76BFA">
        <w:t xml:space="preserve"> </w:t>
      </w:r>
      <w:r w:rsidR="00A76BFA">
        <w:rPr>
          <w:rFonts w:hint="eastAsia"/>
        </w:rPr>
        <w:t>is</w:t>
      </w:r>
      <w:r w:rsidR="00A76BFA">
        <w:t xml:space="preserve"> </w:t>
      </w:r>
      <w:r w:rsidR="00A76BFA">
        <w:rPr>
          <w:rFonts w:hint="eastAsia"/>
        </w:rPr>
        <w:t>larger</w:t>
      </w:r>
      <w:r w:rsidR="00A76BFA">
        <w:t xml:space="preserve"> </w:t>
      </w:r>
      <w:r w:rsidR="00A76BFA">
        <w:rPr>
          <w:rFonts w:hint="eastAsia"/>
        </w:rPr>
        <w:t>than</w:t>
      </w:r>
      <w:r w:rsidR="00A76BFA">
        <w:t xml:space="preserve"> LP-WUS </w:t>
      </w:r>
      <w:r w:rsidR="00A76BFA">
        <w:rPr>
          <w:rFonts w:hint="eastAsia"/>
        </w:rPr>
        <w:t>offset</w:t>
      </w:r>
      <w:r w:rsidR="00A76BFA">
        <w:t xml:space="preserve">, </w:t>
      </w:r>
      <w:r w:rsidR="00A76BFA">
        <w:rPr>
          <w:rFonts w:hint="eastAsia"/>
        </w:rPr>
        <w:t>the</w:t>
      </w:r>
      <w:r w:rsidR="00A76BFA">
        <w:t xml:space="preserve"> UE </w:t>
      </w:r>
      <w:r w:rsidR="00A76BFA">
        <w:rPr>
          <w:rFonts w:hint="eastAsia"/>
        </w:rPr>
        <w:t>is</w:t>
      </w:r>
      <w:r w:rsidR="00A76BFA">
        <w:t xml:space="preserve"> </w:t>
      </w:r>
      <w:r w:rsidR="00A76BFA">
        <w:rPr>
          <w:rFonts w:hint="eastAsia"/>
        </w:rPr>
        <w:t>not</w:t>
      </w:r>
      <w:r w:rsidR="00A76BFA">
        <w:t xml:space="preserve"> </w:t>
      </w:r>
      <w:r w:rsidR="00A76BFA">
        <w:rPr>
          <w:rFonts w:hint="eastAsia"/>
        </w:rPr>
        <w:t>allowed</w:t>
      </w:r>
      <w:r w:rsidR="00A76BFA">
        <w:t xml:space="preserve"> </w:t>
      </w:r>
      <w:r w:rsidR="00A76BFA">
        <w:rPr>
          <w:rFonts w:hint="eastAsia"/>
        </w:rPr>
        <w:t>to</w:t>
      </w:r>
      <w:r w:rsidR="00A76BFA">
        <w:t xml:space="preserve"> </w:t>
      </w:r>
      <w:r w:rsidR="00A76BFA">
        <w:rPr>
          <w:rFonts w:hint="eastAsia"/>
        </w:rPr>
        <w:t>apply</w:t>
      </w:r>
      <w:r w:rsidR="00A76BFA">
        <w:t xml:space="preserve"> LP-WUS.</w:t>
      </w:r>
      <w:r w:rsidR="003B46B6">
        <w:t xml:space="preserve"> I</w:t>
      </w:r>
      <w:r w:rsidR="003B46B6">
        <w:rPr>
          <w:rFonts w:hint="eastAsia"/>
        </w:rPr>
        <w:t>n</w:t>
      </w:r>
      <w:r w:rsidR="003B46B6">
        <w:t xml:space="preserve"> </w:t>
      </w:r>
      <w:r w:rsidR="003B46B6">
        <w:rPr>
          <w:rFonts w:hint="eastAsia"/>
        </w:rPr>
        <w:t>fact</w:t>
      </w:r>
      <w:r w:rsidR="003B46B6">
        <w:t xml:space="preserve"> </w:t>
      </w:r>
      <w:r w:rsidR="003B46B6">
        <w:rPr>
          <w:rFonts w:hint="eastAsia"/>
        </w:rPr>
        <w:t>this</w:t>
      </w:r>
      <w:r w:rsidR="003B46B6">
        <w:t xml:space="preserve"> </w:t>
      </w:r>
      <w:r w:rsidR="003B46B6">
        <w:rPr>
          <w:rFonts w:hint="eastAsia"/>
        </w:rPr>
        <w:t>kind</w:t>
      </w:r>
      <w:r w:rsidR="003B46B6">
        <w:t xml:space="preserve"> </w:t>
      </w:r>
      <w:r w:rsidR="003B46B6">
        <w:rPr>
          <w:rFonts w:hint="eastAsia"/>
        </w:rPr>
        <w:t>of</w:t>
      </w:r>
      <w:r w:rsidR="003B46B6">
        <w:t xml:space="preserve"> </w:t>
      </w:r>
      <w:r w:rsidR="003B46B6">
        <w:rPr>
          <w:rFonts w:hint="eastAsia"/>
        </w:rPr>
        <w:t>comparison</w:t>
      </w:r>
      <w:r w:rsidR="003B46B6">
        <w:t xml:space="preserve"> </w:t>
      </w:r>
      <w:r w:rsidR="003B46B6">
        <w:rPr>
          <w:rFonts w:hint="eastAsia"/>
        </w:rPr>
        <w:t>is</w:t>
      </w:r>
      <w:r w:rsidR="003B46B6">
        <w:t xml:space="preserve"> </w:t>
      </w:r>
      <w:r w:rsidR="003B46B6">
        <w:rPr>
          <w:rFonts w:hint="eastAsia"/>
        </w:rPr>
        <w:t>not</w:t>
      </w:r>
      <w:r w:rsidR="003B46B6">
        <w:t xml:space="preserve"> </w:t>
      </w:r>
      <w:r w:rsidR="003B46B6">
        <w:rPr>
          <w:rFonts w:hint="eastAsia"/>
        </w:rPr>
        <w:t>clear</w:t>
      </w:r>
      <w:r w:rsidR="003B46B6">
        <w:t xml:space="preserve">, </w:t>
      </w:r>
      <w:r w:rsidR="003B46B6">
        <w:rPr>
          <w:rFonts w:hint="eastAsia"/>
        </w:rPr>
        <w:t>in</w:t>
      </w:r>
      <w:r w:rsidR="003B46B6">
        <w:t xml:space="preserve"> RAN1, </w:t>
      </w:r>
      <w:r w:rsidR="003B46B6">
        <w:rPr>
          <w:rFonts w:hint="eastAsia"/>
        </w:rPr>
        <w:t>the</w:t>
      </w:r>
      <w:r w:rsidR="003B46B6">
        <w:t xml:space="preserve"> UE </w:t>
      </w:r>
      <w:r w:rsidR="003B46B6">
        <w:rPr>
          <w:rFonts w:hint="eastAsia"/>
        </w:rPr>
        <w:t>wake</w:t>
      </w:r>
      <w:r w:rsidR="003B46B6">
        <w:t>-</w:t>
      </w:r>
      <w:r w:rsidR="003B46B6">
        <w:rPr>
          <w:rFonts w:hint="eastAsia"/>
        </w:rPr>
        <w:t>up</w:t>
      </w:r>
      <w:r w:rsidR="003B46B6">
        <w:t xml:space="preserve"> </w:t>
      </w:r>
      <w:r w:rsidR="003B46B6">
        <w:rPr>
          <w:rFonts w:hint="eastAsia"/>
        </w:rPr>
        <w:t>capability</w:t>
      </w:r>
      <w:r w:rsidR="003B46B6">
        <w:t xml:space="preserve"> </w:t>
      </w:r>
      <w:r w:rsidR="003B46B6">
        <w:rPr>
          <w:rFonts w:hint="eastAsia"/>
        </w:rPr>
        <w:t>is</w:t>
      </w:r>
      <w:r w:rsidR="003B46B6">
        <w:t xml:space="preserve"> </w:t>
      </w:r>
      <w:r w:rsidR="003B46B6">
        <w:rPr>
          <w:rFonts w:hint="eastAsia"/>
        </w:rPr>
        <w:t>defined</w:t>
      </w:r>
      <w:r w:rsidR="003B46B6">
        <w:t xml:space="preserve"> </w:t>
      </w:r>
      <w:r w:rsidR="003B46B6">
        <w:rPr>
          <w:rFonts w:hint="eastAsia"/>
        </w:rPr>
        <w:t>as</w:t>
      </w:r>
      <w:r w:rsidR="003B46B6">
        <w:t xml:space="preserve"> 70ms, 500ms, 900ms, </w:t>
      </w:r>
      <w:r w:rsidR="003B46B6">
        <w:rPr>
          <w:rFonts w:hint="eastAsia"/>
        </w:rPr>
        <w:t>to</w:t>
      </w:r>
      <w:r w:rsidR="003B46B6">
        <w:t xml:space="preserve"> </w:t>
      </w:r>
      <w:r w:rsidR="003B46B6">
        <w:rPr>
          <w:rFonts w:hint="eastAsia"/>
        </w:rPr>
        <w:t>fit</w:t>
      </w:r>
      <w:r w:rsidR="003B46B6">
        <w:t xml:space="preserve"> LP-WUS </w:t>
      </w:r>
      <w:r w:rsidR="003B46B6">
        <w:rPr>
          <w:rFonts w:hint="eastAsia"/>
        </w:rPr>
        <w:t>offset</w:t>
      </w:r>
      <w:r w:rsidR="003B46B6">
        <w:t xml:space="preserve">, </w:t>
      </w:r>
      <w:r w:rsidR="003B46B6">
        <w:rPr>
          <w:rFonts w:hint="eastAsia"/>
        </w:rPr>
        <w:t>the</w:t>
      </w:r>
      <w:r w:rsidR="003B46B6">
        <w:t xml:space="preserve"> NW </w:t>
      </w:r>
      <w:r w:rsidR="003B46B6">
        <w:rPr>
          <w:rFonts w:hint="eastAsia"/>
        </w:rPr>
        <w:t>broadcasted</w:t>
      </w:r>
      <w:r w:rsidR="003B46B6">
        <w:t xml:space="preserve"> LP-WU</w:t>
      </w:r>
      <w:r w:rsidR="003B46B6">
        <w:rPr>
          <w:rFonts w:hint="eastAsia"/>
        </w:rPr>
        <w:t>S</w:t>
      </w:r>
      <w:r w:rsidR="003B46B6">
        <w:t xml:space="preserve"> </w:t>
      </w:r>
      <w:r w:rsidR="003B46B6">
        <w:rPr>
          <w:rFonts w:hint="eastAsia"/>
        </w:rPr>
        <w:t>offset</w:t>
      </w:r>
      <w:r w:rsidR="003B46B6">
        <w:t xml:space="preserve"> </w:t>
      </w:r>
      <w:r w:rsidR="003B46B6">
        <w:rPr>
          <w:rFonts w:hint="eastAsia"/>
        </w:rPr>
        <w:t>should</w:t>
      </w:r>
      <w:r w:rsidR="003B46B6">
        <w:t xml:space="preserve"> </w:t>
      </w:r>
      <w:r w:rsidR="003B46B6">
        <w:rPr>
          <w:rFonts w:hint="eastAsia"/>
        </w:rPr>
        <w:t>be</w:t>
      </w:r>
      <w:r w:rsidR="003B46B6">
        <w:t xml:space="preserve"> </w:t>
      </w:r>
      <w:r w:rsidR="003B46B6">
        <w:rPr>
          <w:rFonts w:hint="eastAsia"/>
        </w:rPr>
        <w:t>no</w:t>
      </w:r>
      <w:r w:rsidR="003B46B6">
        <w:t xml:space="preserve"> </w:t>
      </w:r>
      <w:r w:rsidR="003B46B6">
        <w:rPr>
          <w:rFonts w:hint="eastAsia"/>
        </w:rPr>
        <w:t>less</w:t>
      </w:r>
      <w:r w:rsidR="003B46B6">
        <w:t xml:space="preserve"> </w:t>
      </w:r>
      <w:r w:rsidR="003B46B6">
        <w:rPr>
          <w:rFonts w:hint="eastAsia"/>
        </w:rPr>
        <w:t>than</w:t>
      </w:r>
      <w:r w:rsidR="003B46B6">
        <w:t xml:space="preserve"> </w:t>
      </w:r>
      <w:r w:rsidR="003B46B6">
        <w:rPr>
          <w:rFonts w:hint="eastAsia"/>
        </w:rPr>
        <w:t>the</w:t>
      </w:r>
      <w:r w:rsidR="003B46B6">
        <w:t xml:space="preserve"> UE </w:t>
      </w:r>
      <w:r w:rsidR="003B46B6">
        <w:rPr>
          <w:rFonts w:hint="eastAsia"/>
        </w:rPr>
        <w:t>capability</w:t>
      </w:r>
      <w:r w:rsidR="003B46B6">
        <w:t>. T</w:t>
      </w:r>
      <w:r w:rsidR="003B46B6">
        <w:rPr>
          <w:rFonts w:hint="eastAsia"/>
        </w:rPr>
        <w:t>he</w:t>
      </w:r>
      <w:r w:rsidR="003B46B6">
        <w:t xml:space="preserve"> “70</w:t>
      </w:r>
      <w:r w:rsidR="003B46B6">
        <w:rPr>
          <w:rFonts w:hint="eastAsia"/>
        </w:rPr>
        <w:t>ms</w:t>
      </w:r>
      <w:r w:rsidR="003B46B6">
        <w:t xml:space="preserve">” </w:t>
      </w:r>
      <w:r w:rsidR="003B46B6">
        <w:rPr>
          <w:rFonts w:hint="eastAsia"/>
        </w:rPr>
        <w:t>implies</w:t>
      </w:r>
      <w:r w:rsidR="003B46B6">
        <w:t xml:space="preserve"> </w:t>
      </w:r>
      <w:r w:rsidR="003B46B6">
        <w:rPr>
          <w:rFonts w:hint="eastAsia"/>
        </w:rPr>
        <w:t>the</w:t>
      </w:r>
      <w:r w:rsidR="003B46B6">
        <w:t xml:space="preserve"> UE </w:t>
      </w:r>
      <w:proofErr w:type="spellStart"/>
      <w:r w:rsidR="003B46B6">
        <w:rPr>
          <w:rFonts w:hint="eastAsia"/>
        </w:rPr>
        <w:t>can</w:t>
      </w:r>
      <w:r w:rsidR="003B46B6">
        <w:t xml:space="preserve"> </w:t>
      </w:r>
      <w:r w:rsidR="003B46B6">
        <w:rPr>
          <w:rFonts w:hint="eastAsia"/>
        </w:rPr>
        <w:t>no</w:t>
      </w:r>
      <w:r w:rsidR="005F1DE5">
        <w:t>t</w:t>
      </w:r>
      <w:proofErr w:type="spellEnd"/>
      <w:r w:rsidR="003B46B6">
        <w:t xml:space="preserve"> </w:t>
      </w:r>
      <w:r w:rsidR="003B46B6">
        <w:rPr>
          <w:rFonts w:hint="eastAsia"/>
        </w:rPr>
        <w:t>enter</w:t>
      </w:r>
      <w:r w:rsidR="003B46B6">
        <w:t xml:space="preserve"> ultra-deep-sleep which is not a normal case, in order to achieve power saving, normal</w:t>
      </w:r>
      <w:r w:rsidR="009427EA">
        <w:rPr>
          <w:rFonts w:hint="eastAsia"/>
        </w:rPr>
        <w:t>ly</w:t>
      </w:r>
      <w:r w:rsidR="003B46B6">
        <w:t xml:space="preserve"> the UE wake-up should be 500ms. O</w:t>
      </w:r>
      <w:r w:rsidR="003B46B6">
        <w:rPr>
          <w:rFonts w:hint="eastAsia"/>
        </w:rPr>
        <w:t>n</w:t>
      </w:r>
      <w:r w:rsidR="003B46B6">
        <w:t xml:space="preserve"> </w:t>
      </w:r>
      <w:r w:rsidR="003B46B6">
        <w:rPr>
          <w:rFonts w:hint="eastAsia"/>
        </w:rPr>
        <w:t>the</w:t>
      </w:r>
      <w:r w:rsidR="003B46B6">
        <w:t xml:space="preserve"> </w:t>
      </w:r>
      <w:r w:rsidR="003B46B6">
        <w:rPr>
          <w:rFonts w:hint="eastAsia"/>
        </w:rPr>
        <w:t>other</w:t>
      </w:r>
      <w:r w:rsidR="003B46B6">
        <w:t xml:space="preserve"> </w:t>
      </w:r>
      <w:r w:rsidR="003B46B6">
        <w:rPr>
          <w:rFonts w:hint="eastAsia"/>
        </w:rPr>
        <w:t>hand</w:t>
      </w:r>
      <w:r w:rsidR="003B46B6">
        <w:t xml:space="preserve">, </w:t>
      </w:r>
      <w:r w:rsidR="003B46B6">
        <w:rPr>
          <w:rFonts w:hint="eastAsia"/>
        </w:rPr>
        <w:t>according</w:t>
      </w:r>
      <w:r w:rsidR="003B46B6">
        <w:t xml:space="preserve"> </w:t>
      </w:r>
      <w:r w:rsidR="003B46B6">
        <w:rPr>
          <w:rFonts w:hint="eastAsia"/>
        </w:rPr>
        <w:t>to</w:t>
      </w:r>
      <w:r w:rsidR="003B46B6">
        <w:t xml:space="preserve"> RRC </w:t>
      </w:r>
      <w:r w:rsidR="003B46B6">
        <w:rPr>
          <w:rFonts w:hint="eastAsia"/>
        </w:rPr>
        <w:t>running</w:t>
      </w:r>
      <w:r w:rsidR="003B46B6">
        <w:t xml:space="preserve"> CR, </w:t>
      </w:r>
      <w:r w:rsidR="003B46B6">
        <w:rPr>
          <w:rFonts w:hint="eastAsia"/>
        </w:rPr>
        <w:t>the</w:t>
      </w:r>
      <w:r w:rsidR="003B46B6">
        <w:t xml:space="preserve"> </w:t>
      </w:r>
      <w:r w:rsidR="003B46B6">
        <w:rPr>
          <w:rFonts w:hint="eastAsia"/>
        </w:rPr>
        <w:t>range</w:t>
      </w:r>
      <w:r w:rsidR="003B46B6">
        <w:t xml:space="preserve"> </w:t>
      </w:r>
      <w:r w:rsidR="003B46B6">
        <w:rPr>
          <w:rFonts w:hint="eastAsia"/>
        </w:rPr>
        <w:t>of</w:t>
      </w:r>
      <w:r w:rsidR="003B46B6">
        <w:t xml:space="preserve"> </w:t>
      </w:r>
      <w:proofErr w:type="spellStart"/>
      <w:r w:rsidR="003B46B6" w:rsidRPr="003B46B6">
        <w:t>lpwus-LoFrameOffsetList</w:t>
      </w:r>
      <w:proofErr w:type="spellEnd"/>
      <w:r w:rsidR="003B46B6">
        <w:t xml:space="preserve"> </w:t>
      </w:r>
      <w:r w:rsidR="003B46B6">
        <w:rPr>
          <w:rFonts w:hint="eastAsia"/>
        </w:rPr>
        <w:t>is</w:t>
      </w:r>
      <w:r w:rsidR="003B46B6">
        <w:t xml:space="preserve"> </w:t>
      </w:r>
      <w:r w:rsidR="003B46B6">
        <w:rPr>
          <w:rFonts w:hint="eastAsia"/>
        </w:rPr>
        <w:t>[</w:t>
      </w:r>
      <w:r w:rsidR="003B46B6">
        <w:t>80</w:t>
      </w:r>
      <w:r w:rsidR="003B46B6">
        <w:rPr>
          <w:rFonts w:hint="eastAsia"/>
        </w:rPr>
        <w:t>ms</w:t>
      </w:r>
      <w:r w:rsidR="003B46B6">
        <w:t xml:space="preserve"> – 2000</w:t>
      </w:r>
      <w:r w:rsidR="003B46B6">
        <w:rPr>
          <w:rFonts w:hint="eastAsia"/>
        </w:rPr>
        <w:t>ms]</w:t>
      </w:r>
      <w:r w:rsidR="003B46B6">
        <w:t xml:space="preserve">, </w:t>
      </w:r>
      <w:r w:rsidR="003B46B6">
        <w:rPr>
          <w:rFonts w:hint="eastAsia"/>
        </w:rPr>
        <w:t>it</w:t>
      </w:r>
      <w:r w:rsidR="003B46B6">
        <w:t xml:space="preserve"> </w:t>
      </w:r>
      <w:r w:rsidR="003B46B6">
        <w:rPr>
          <w:rFonts w:hint="eastAsia"/>
        </w:rPr>
        <w:t>is</w:t>
      </w:r>
      <w:r w:rsidR="003B46B6">
        <w:t xml:space="preserve"> </w:t>
      </w:r>
      <w:r w:rsidR="003B46B6">
        <w:rPr>
          <w:rFonts w:hint="eastAsia"/>
        </w:rPr>
        <w:t>clear</w:t>
      </w:r>
      <w:r w:rsidR="003B46B6">
        <w:t xml:space="preserve"> </w:t>
      </w:r>
      <w:r w:rsidR="003B46B6">
        <w:rPr>
          <w:rFonts w:hint="eastAsia"/>
        </w:rPr>
        <w:t>that</w:t>
      </w:r>
      <w:r w:rsidR="003B46B6">
        <w:t xml:space="preserve"> </w:t>
      </w:r>
      <w:r w:rsidR="003B46B6">
        <w:rPr>
          <w:rFonts w:hint="eastAsia"/>
        </w:rPr>
        <w:t>basically</w:t>
      </w:r>
      <w:r w:rsidR="003B46B6">
        <w:t xml:space="preserve"> </w:t>
      </w:r>
      <w:r w:rsidR="003B46B6">
        <w:rPr>
          <w:rFonts w:hint="eastAsia"/>
        </w:rPr>
        <w:t>the</w:t>
      </w:r>
      <w:r w:rsidR="003B46B6">
        <w:t xml:space="preserve"> LO </w:t>
      </w:r>
      <w:r w:rsidR="003B46B6">
        <w:rPr>
          <w:rFonts w:hint="eastAsia"/>
        </w:rPr>
        <w:t>offset</w:t>
      </w:r>
      <w:r w:rsidR="00E237C6">
        <w:t xml:space="preserve"> </w:t>
      </w:r>
      <w:r w:rsidR="003B46B6">
        <w:rPr>
          <w:rFonts w:hint="eastAsia"/>
        </w:rPr>
        <w:t>should</w:t>
      </w:r>
      <w:r w:rsidR="003B46B6">
        <w:t xml:space="preserve"> </w:t>
      </w:r>
      <w:r w:rsidR="003B46B6">
        <w:rPr>
          <w:rFonts w:hint="eastAsia"/>
        </w:rPr>
        <w:t>be</w:t>
      </w:r>
      <w:r w:rsidR="003B46B6">
        <w:t xml:space="preserve"> </w:t>
      </w:r>
      <w:r w:rsidR="003B46B6">
        <w:rPr>
          <w:rFonts w:hint="eastAsia"/>
        </w:rPr>
        <w:t>larger</w:t>
      </w:r>
      <w:r w:rsidR="003B46B6">
        <w:t xml:space="preserve"> </w:t>
      </w:r>
      <w:r w:rsidR="003B46B6">
        <w:rPr>
          <w:rFonts w:hint="eastAsia"/>
        </w:rPr>
        <w:t>than</w:t>
      </w:r>
      <w:r w:rsidR="003B46B6">
        <w:t xml:space="preserve"> </w:t>
      </w:r>
      <w:r w:rsidR="003B46B6">
        <w:rPr>
          <w:rFonts w:hint="eastAsia"/>
        </w:rPr>
        <w:t>paging</w:t>
      </w:r>
      <w:r w:rsidR="003B46B6">
        <w:t xml:space="preserve"> DRX </w:t>
      </w:r>
      <w:r w:rsidR="003B46B6">
        <w:rPr>
          <w:rFonts w:hint="eastAsia"/>
        </w:rPr>
        <w:t>cycle</w:t>
      </w:r>
      <w:r w:rsidR="003B46B6">
        <w:t xml:space="preserve"> </w:t>
      </w:r>
      <w:r w:rsidR="003B46B6">
        <w:rPr>
          <w:rFonts w:hint="eastAsia"/>
        </w:rPr>
        <w:t>(</w:t>
      </w:r>
      <w:r w:rsidR="003B46B6">
        <w:t>e.g., 320ms, 640ms</w:t>
      </w:r>
      <w:r w:rsidR="003B46B6">
        <w:rPr>
          <w:rFonts w:hint="eastAsia"/>
        </w:rPr>
        <w:t>)</w:t>
      </w:r>
      <w:r w:rsidR="002B27DB">
        <w:t xml:space="preserve"> for most of cases</w:t>
      </w:r>
      <w:r w:rsidR="003B46B6">
        <w:t>. Therefore we don’t think this solution is appropriate.</w:t>
      </w:r>
    </w:p>
    <w:p w14:paraId="560B0B3C" w14:textId="24F08C9E" w:rsidR="003B46B6" w:rsidRDefault="003B46B6" w:rsidP="00C41D57">
      <w:r>
        <w:t>F</w:t>
      </w:r>
      <w:r>
        <w:rPr>
          <w:rFonts w:hint="eastAsia"/>
        </w:rPr>
        <w:t>or</w:t>
      </w:r>
      <w:r>
        <w:t xml:space="preserve"> </w:t>
      </w:r>
      <w:r>
        <w:rPr>
          <w:rFonts w:hint="eastAsia"/>
        </w:rPr>
        <w:t>solution</w:t>
      </w:r>
      <w:r>
        <w:t xml:space="preserve">-4 </w:t>
      </w:r>
      <w:r>
        <w:rPr>
          <w:rFonts w:hint="eastAsia"/>
        </w:rPr>
        <w:t>(</w:t>
      </w:r>
      <w:r>
        <w:t>A</w:t>
      </w:r>
      <w:r>
        <w:rPr>
          <w:rFonts w:hint="eastAsia"/>
        </w:rPr>
        <w:t>pple</w:t>
      </w:r>
      <w:r>
        <w:t xml:space="preserve"> </w:t>
      </w:r>
      <w:r>
        <w:rPr>
          <w:rFonts w:hint="eastAsia"/>
        </w:rPr>
        <w:t>solution)</w:t>
      </w:r>
      <w:r>
        <w:t xml:space="preserve">, </w:t>
      </w:r>
      <w:r>
        <w:rPr>
          <w:rFonts w:hint="eastAsia"/>
        </w:rPr>
        <w:t>two</w:t>
      </w:r>
      <w:r>
        <w:t xml:space="preserve"> </w:t>
      </w:r>
      <w:r>
        <w:rPr>
          <w:rFonts w:hint="eastAsia"/>
        </w:rPr>
        <w:t>methods</w:t>
      </w:r>
      <w:r>
        <w:t xml:space="preserve"> </w:t>
      </w:r>
      <w:r>
        <w:rPr>
          <w:rFonts w:hint="eastAsia"/>
        </w:rPr>
        <w:t>are</w:t>
      </w:r>
      <w:r>
        <w:t xml:space="preserve"> </w:t>
      </w:r>
      <w:r>
        <w:rPr>
          <w:rFonts w:hint="eastAsia"/>
        </w:rPr>
        <w:t>used</w:t>
      </w:r>
      <w:r>
        <w:t xml:space="preserve"> </w:t>
      </w:r>
      <w:r>
        <w:rPr>
          <w:rFonts w:hint="eastAsia"/>
        </w:rPr>
        <w:t>to</w:t>
      </w:r>
      <w:r>
        <w:t xml:space="preserve"> </w:t>
      </w:r>
      <w:r>
        <w:rPr>
          <w:rFonts w:hint="eastAsia"/>
        </w:rPr>
        <w:t>disable</w:t>
      </w:r>
      <w:r>
        <w:t xml:space="preserve"> CN-</w:t>
      </w:r>
      <w:r>
        <w:rPr>
          <w:rFonts w:hint="eastAsia"/>
        </w:rPr>
        <w:t>based</w:t>
      </w:r>
      <w:r>
        <w:t xml:space="preserve"> LP-WUS </w:t>
      </w:r>
      <w:r>
        <w:rPr>
          <w:rFonts w:hint="eastAsia"/>
        </w:rPr>
        <w:t>and</w:t>
      </w:r>
      <w:r>
        <w:t xml:space="preserve"> UE-ID-</w:t>
      </w:r>
      <w:r>
        <w:rPr>
          <w:rFonts w:hint="eastAsia"/>
        </w:rPr>
        <w:t>based</w:t>
      </w:r>
      <w:r>
        <w:t xml:space="preserve"> LP-WUS </w:t>
      </w:r>
      <w:proofErr w:type="gramStart"/>
      <w:r>
        <w:rPr>
          <w:rFonts w:hint="eastAsia"/>
        </w:rPr>
        <w:t>respectively</w:t>
      </w:r>
      <w:proofErr w:type="gramEnd"/>
      <w:r>
        <w:t xml:space="preserve">, </w:t>
      </w:r>
      <w:r>
        <w:rPr>
          <w:rFonts w:hint="eastAsia"/>
        </w:rPr>
        <w:t>for</w:t>
      </w:r>
      <w:r>
        <w:t xml:space="preserve"> CN-</w:t>
      </w:r>
      <w:r>
        <w:rPr>
          <w:rFonts w:hint="eastAsia"/>
        </w:rPr>
        <w:t>based</w:t>
      </w:r>
      <w:r>
        <w:t xml:space="preserve"> LP-WUS, CN </w:t>
      </w:r>
      <w:r>
        <w:rPr>
          <w:rFonts w:hint="eastAsia"/>
        </w:rPr>
        <w:t>can</w:t>
      </w:r>
      <w:r>
        <w:t xml:space="preserve"> </w:t>
      </w:r>
      <w:r>
        <w:rPr>
          <w:rFonts w:hint="eastAsia"/>
        </w:rPr>
        <w:t>indicate</w:t>
      </w:r>
      <w:r>
        <w:t xml:space="preserve"> </w:t>
      </w:r>
      <w:r>
        <w:rPr>
          <w:rFonts w:hint="eastAsia"/>
        </w:rPr>
        <w:t>the</w:t>
      </w:r>
      <w:r>
        <w:t xml:space="preserve"> </w:t>
      </w:r>
      <w:r>
        <w:rPr>
          <w:rFonts w:hint="eastAsia"/>
        </w:rPr>
        <w:t>absence</w:t>
      </w:r>
      <w:r>
        <w:t xml:space="preserve"> </w:t>
      </w:r>
      <w:r>
        <w:rPr>
          <w:rFonts w:hint="eastAsia"/>
        </w:rPr>
        <w:t>of</w:t>
      </w:r>
      <w:r>
        <w:t xml:space="preserve"> CN-</w:t>
      </w:r>
      <w:r>
        <w:rPr>
          <w:rFonts w:hint="eastAsia"/>
        </w:rPr>
        <w:t>based</w:t>
      </w:r>
      <w:r>
        <w:t xml:space="preserve"> </w:t>
      </w:r>
      <w:r>
        <w:rPr>
          <w:rFonts w:hint="eastAsia"/>
        </w:rPr>
        <w:t>subgroup</w:t>
      </w:r>
      <w:r>
        <w:t xml:space="preserve"> ID </w:t>
      </w:r>
      <w:r>
        <w:rPr>
          <w:rFonts w:hint="eastAsia"/>
        </w:rPr>
        <w:t>to</w:t>
      </w:r>
      <w:r>
        <w:t xml:space="preserve"> </w:t>
      </w:r>
      <w:r>
        <w:rPr>
          <w:rFonts w:hint="eastAsia"/>
        </w:rPr>
        <w:t>disable</w:t>
      </w:r>
      <w:r>
        <w:t xml:space="preserve"> CN-</w:t>
      </w:r>
      <w:r>
        <w:rPr>
          <w:rFonts w:hint="eastAsia"/>
        </w:rPr>
        <w:t>based</w:t>
      </w:r>
      <w:r>
        <w:t xml:space="preserve"> LP-</w:t>
      </w:r>
      <w:r>
        <w:lastRenderedPageBreak/>
        <w:t xml:space="preserve">WUS </w:t>
      </w:r>
      <w:r>
        <w:rPr>
          <w:rFonts w:hint="eastAsia"/>
        </w:rPr>
        <w:t>while</w:t>
      </w:r>
      <w:r>
        <w:t xml:space="preserve"> </w:t>
      </w:r>
      <w:r>
        <w:rPr>
          <w:rFonts w:hint="eastAsia"/>
        </w:rPr>
        <w:t>for</w:t>
      </w:r>
      <w:r>
        <w:t xml:space="preserve"> UE-ID-</w:t>
      </w:r>
      <w:r>
        <w:rPr>
          <w:rFonts w:hint="eastAsia"/>
        </w:rPr>
        <w:t>based</w:t>
      </w:r>
      <w:r>
        <w:t xml:space="preserve"> LP-WUS, </w:t>
      </w:r>
      <w:proofErr w:type="spellStart"/>
      <w:r>
        <w:rPr>
          <w:rFonts w:hint="eastAsia"/>
        </w:rPr>
        <w:t>g</w:t>
      </w:r>
      <w:r>
        <w:t>NB</w:t>
      </w:r>
      <w:proofErr w:type="spellEnd"/>
      <w:r>
        <w:t xml:space="preserve"> </w:t>
      </w:r>
      <w:r>
        <w:rPr>
          <w:rFonts w:hint="eastAsia"/>
        </w:rPr>
        <w:t>may</w:t>
      </w:r>
      <w:r>
        <w:t xml:space="preserve"> </w:t>
      </w:r>
      <w:r>
        <w:rPr>
          <w:rFonts w:hint="eastAsia"/>
        </w:rPr>
        <w:t>not</w:t>
      </w:r>
      <w:r>
        <w:t xml:space="preserve"> </w:t>
      </w:r>
      <w:r>
        <w:rPr>
          <w:rFonts w:hint="eastAsia"/>
        </w:rPr>
        <w:t>broadcast</w:t>
      </w:r>
      <w:r>
        <w:t xml:space="preserve"> </w:t>
      </w:r>
      <w:proofErr w:type="spellStart"/>
      <w:r w:rsidRPr="003B46B6">
        <w:t>lp-SubgroupsNumForUEID</w:t>
      </w:r>
      <w:proofErr w:type="spellEnd"/>
      <w:r>
        <w:t xml:space="preserve"> </w:t>
      </w:r>
      <w:r>
        <w:rPr>
          <w:rFonts w:hint="eastAsia"/>
        </w:rPr>
        <w:t>to</w:t>
      </w:r>
      <w:r>
        <w:t xml:space="preserve"> </w:t>
      </w:r>
      <w:r>
        <w:rPr>
          <w:rFonts w:hint="eastAsia"/>
        </w:rPr>
        <w:t>let</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the</w:t>
      </w:r>
      <w:r>
        <w:t xml:space="preserve"> </w:t>
      </w:r>
      <w:r>
        <w:rPr>
          <w:rFonts w:hint="eastAsia"/>
        </w:rPr>
        <w:t>cell</w:t>
      </w:r>
      <w:r>
        <w:t xml:space="preserve"> </w:t>
      </w:r>
      <w:r>
        <w:rPr>
          <w:rFonts w:hint="eastAsia"/>
        </w:rPr>
        <w:t>know</w:t>
      </w:r>
      <w:r>
        <w:t xml:space="preserve"> UE-ID-</w:t>
      </w:r>
      <w:r>
        <w:rPr>
          <w:rFonts w:hint="eastAsia"/>
        </w:rPr>
        <w:t>based</w:t>
      </w:r>
      <w:r>
        <w:t xml:space="preserve"> LP-WUS </w:t>
      </w:r>
      <w:r>
        <w:rPr>
          <w:rFonts w:hint="eastAsia"/>
        </w:rPr>
        <w:t>is</w:t>
      </w:r>
      <w:r>
        <w:t xml:space="preserve"> </w:t>
      </w:r>
      <w:r>
        <w:rPr>
          <w:rFonts w:hint="eastAsia"/>
        </w:rPr>
        <w:t>disabled</w:t>
      </w:r>
      <w:r>
        <w:t>. I</w:t>
      </w:r>
      <w:r>
        <w:rPr>
          <w:rFonts w:hint="eastAsia"/>
        </w:rPr>
        <w:t>n</w:t>
      </w:r>
      <w:r>
        <w:t xml:space="preserve"> </w:t>
      </w:r>
      <w:r>
        <w:rPr>
          <w:rFonts w:hint="eastAsia"/>
        </w:rPr>
        <w:t>our</w:t>
      </w:r>
      <w:r>
        <w:t xml:space="preserve"> </w:t>
      </w:r>
      <w:r>
        <w:rPr>
          <w:rFonts w:hint="eastAsia"/>
        </w:rPr>
        <w:t>understanding</w:t>
      </w:r>
      <w:r>
        <w:t xml:space="preserve">, </w:t>
      </w:r>
      <w:r>
        <w:rPr>
          <w:rFonts w:hint="eastAsia"/>
        </w:rPr>
        <w:t>what</w:t>
      </w:r>
      <w:r>
        <w:t xml:space="preserve"> </w:t>
      </w:r>
      <w:r>
        <w:rPr>
          <w:rFonts w:hint="eastAsia"/>
        </w:rPr>
        <w:t>we</w:t>
      </w:r>
      <w:r>
        <w:t xml:space="preserve"> </w:t>
      </w:r>
      <w:r>
        <w:rPr>
          <w:rFonts w:hint="eastAsia"/>
        </w:rPr>
        <w:t>need</w:t>
      </w:r>
      <w:r>
        <w:t xml:space="preserve"> </w:t>
      </w:r>
      <w:r>
        <w:rPr>
          <w:rFonts w:hint="eastAsia"/>
        </w:rPr>
        <w:t>is</w:t>
      </w:r>
      <w:r>
        <w:t xml:space="preserve"> </w:t>
      </w:r>
      <w:r>
        <w:rPr>
          <w:rFonts w:hint="eastAsia"/>
        </w:rPr>
        <w:t>to</w:t>
      </w:r>
      <w:r>
        <w:t xml:space="preserve"> </w:t>
      </w:r>
      <w:r>
        <w:rPr>
          <w:rFonts w:hint="eastAsia"/>
        </w:rPr>
        <w:t>provide</w:t>
      </w:r>
      <w:r>
        <w:t xml:space="preserve"> </w:t>
      </w:r>
      <w:r>
        <w:rPr>
          <w:rFonts w:hint="eastAsia"/>
        </w:rPr>
        <w:t>a</w:t>
      </w:r>
      <w:r>
        <w:t xml:space="preserve"> </w:t>
      </w:r>
      <w:r>
        <w:rPr>
          <w:rFonts w:hint="eastAsia"/>
        </w:rPr>
        <w:t>dedicated</w:t>
      </w:r>
      <w:r>
        <w:t xml:space="preserve"> </w:t>
      </w:r>
      <w:r w:rsidR="004C1412">
        <w:t>signalling</w:t>
      </w:r>
      <w:r>
        <w:t xml:space="preserve"> </w:t>
      </w:r>
      <w:r>
        <w:rPr>
          <w:rFonts w:hint="eastAsia"/>
        </w:rPr>
        <w:t>to</w:t>
      </w:r>
      <w:r>
        <w:t xml:space="preserve"> </w:t>
      </w:r>
      <w:r>
        <w:rPr>
          <w:rFonts w:hint="eastAsia"/>
        </w:rPr>
        <w:t>enable</w:t>
      </w:r>
      <w:r>
        <w:t>/</w:t>
      </w:r>
      <w:r>
        <w:rPr>
          <w:rFonts w:hint="eastAsia"/>
        </w:rPr>
        <w:t>disable</w:t>
      </w:r>
      <w:r>
        <w:t xml:space="preserve"> </w:t>
      </w:r>
      <w:r>
        <w:rPr>
          <w:rFonts w:hint="eastAsia"/>
        </w:rPr>
        <w:t>one</w:t>
      </w:r>
      <w:r>
        <w:t xml:space="preserve"> </w:t>
      </w:r>
      <w:r>
        <w:rPr>
          <w:rFonts w:hint="eastAsia"/>
        </w:rPr>
        <w:t>specific</w:t>
      </w:r>
      <w:r>
        <w:t xml:space="preserve"> UE </w:t>
      </w:r>
      <w:r>
        <w:rPr>
          <w:rFonts w:hint="eastAsia"/>
        </w:rPr>
        <w:t>instead</w:t>
      </w:r>
      <w:r>
        <w:t xml:space="preserve"> </w:t>
      </w:r>
      <w:r>
        <w:rPr>
          <w:rFonts w:hint="eastAsia"/>
        </w:rPr>
        <w:t>of</w:t>
      </w:r>
      <w:r>
        <w:t xml:space="preserve"> </w:t>
      </w:r>
      <w:r>
        <w:rPr>
          <w:rFonts w:hint="eastAsia"/>
        </w:rPr>
        <w:t>all</w:t>
      </w:r>
      <w:r>
        <w:t xml:space="preserve"> UE</w:t>
      </w:r>
      <w:r>
        <w:rPr>
          <w:rFonts w:hint="eastAsia"/>
        </w:rPr>
        <w:t>s</w:t>
      </w:r>
      <w:r>
        <w:t xml:space="preserve"> </w:t>
      </w:r>
      <w:r>
        <w:rPr>
          <w:rFonts w:hint="eastAsia"/>
        </w:rPr>
        <w:t>in</w:t>
      </w:r>
      <w:r>
        <w:t xml:space="preserve"> </w:t>
      </w:r>
      <w:r>
        <w:rPr>
          <w:rFonts w:hint="eastAsia"/>
        </w:rPr>
        <w:t>the</w:t>
      </w:r>
      <w:r>
        <w:t xml:space="preserve"> </w:t>
      </w:r>
      <w:r>
        <w:rPr>
          <w:rFonts w:hint="eastAsia"/>
        </w:rPr>
        <w:t>cell</w:t>
      </w:r>
      <w:r>
        <w:t xml:space="preserve">, </w:t>
      </w:r>
      <w:r>
        <w:rPr>
          <w:rFonts w:hint="eastAsia"/>
        </w:rPr>
        <w:t>therefore</w:t>
      </w:r>
      <w:r>
        <w:t xml:space="preserve">, </w:t>
      </w:r>
      <w:r>
        <w:rPr>
          <w:rFonts w:hint="eastAsia"/>
        </w:rPr>
        <w:t>this</w:t>
      </w:r>
      <w:r>
        <w:t xml:space="preserve"> </w:t>
      </w:r>
      <w:r>
        <w:rPr>
          <w:rFonts w:hint="eastAsia"/>
        </w:rPr>
        <w:t>solution</w:t>
      </w:r>
      <w:r>
        <w:t xml:space="preserve"> </w:t>
      </w:r>
      <w:r>
        <w:rPr>
          <w:rFonts w:hint="eastAsia"/>
        </w:rPr>
        <w:t>is</w:t>
      </w:r>
      <w:r>
        <w:t xml:space="preserve"> </w:t>
      </w:r>
      <w:r>
        <w:rPr>
          <w:rFonts w:hint="eastAsia"/>
        </w:rPr>
        <w:t>not</w:t>
      </w:r>
      <w:r>
        <w:t xml:space="preserve"> </w:t>
      </w:r>
      <w:r>
        <w:rPr>
          <w:rFonts w:hint="eastAsia"/>
        </w:rPr>
        <w:t>efficient</w:t>
      </w:r>
      <w:r>
        <w:t>.</w:t>
      </w:r>
    </w:p>
    <w:p w14:paraId="4A127954" w14:textId="6FA519F4" w:rsidR="003B46B6" w:rsidRDefault="003B46B6" w:rsidP="00C41D57">
      <w:r>
        <w:t>F</w:t>
      </w:r>
      <w:r>
        <w:rPr>
          <w:rFonts w:hint="eastAsia"/>
        </w:rPr>
        <w:t>or</w:t>
      </w:r>
      <w:r>
        <w:t xml:space="preserve"> RRC </w:t>
      </w:r>
      <w:r w:rsidR="00835233">
        <w:rPr>
          <w:rFonts w:hint="eastAsia"/>
        </w:rPr>
        <w:t>solution</w:t>
      </w:r>
      <w:r>
        <w:t xml:space="preserve">, </w:t>
      </w:r>
      <w:r>
        <w:rPr>
          <w:rFonts w:hint="eastAsia"/>
        </w:rPr>
        <w:t>the</w:t>
      </w:r>
      <w:r>
        <w:t xml:space="preserve"> </w:t>
      </w:r>
      <w:r>
        <w:rPr>
          <w:rFonts w:hint="eastAsia"/>
        </w:rPr>
        <w:t>procedure</w:t>
      </w:r>
      <w:r>
        <w:t xml:space="preserve"> </w:t>
      </w:r>
      <w:r>
        <w:rPr>
          <w:rFonts w:hint="eastAsia"/>
        </w:rPr>
        <w:t>is</w:t>
      </w:r>
      <w:r>
        <w:t xml:space="preserve"> </w:t>
      </w:r>
      <w:r>
        <w:rPr>
          <w:rFonts w:hint="eastAsia"/>
        </w:rPr>
        <w:t>shown</w:t>
      </w:r>
      <w:r>
        <w:t xml:space="preserve"> </w:t>
      </w:r>
      <w:r>
        <w:rPr>
          <w:rFonts w:hint="eastAsia"/>
        </w:rPr>
        <w:t>as</w:t>
      </w:r>
      <w:r>
        <w:t xml:space="preserve"> </w:t>
      </w:r>
      <w:r>
        <w:rPr>
          <w:rFonts w:hint="eastAsia"/>
        </w:rPr>
        <w:t>fig</w:t>
      </w:r>
      <w:r>
        <w:t xml:space="preserve">.1 </w:t>
      </w:r>
      <w:r>
        <w:rPr>
          <w:rFonts w:hint="eastAsia"/>
        </w:rPr>
        <w:t>and</w:t>
      </w:r>
      <w:r>
        <w:t xml:space="preserve"> </w:t>
      </w:r>
      <w:r>
        <w:rPr>
          <w:rFonts w:hint="eastAsia"/>
        </w:rPr>
        <w:t>enhancement</w:t>
      </w:r>
      <w:r>
        <w:t xml:space="preserve"> </w:t>
      </w:r>
      <w:r>
        <w:rPr>
          <w:rFonts w:hint="eastAsia"/>
        </w:rPr>
        <w:t>part</w:t>
      </w:r>
      <w:r>
        <w:t xml:space="preserve"> </w:t>
      </w:r>
      <w:r>
        <w:rPr>
          <w:rFonts w:hint="eastAsia"/>
        </w:rPr>
        <w:t>is</w:t>
      </w:r>
      <w:r>
        <w:t xml:space="preserve"> </w:t>
      </w:r>
      <w:r>
        <w:rPr>
          <w:rFonts w:hint="eastAsia"/>
        </w:rPr>
        <w:t>highlighted</w:t>
      </w:r>
      <w:r>
        <w:t xml:space="preserve"> </w:t>
      </w:r>
      <w:r>
        <w:rPr>
          <w:rFonts w:hint="eastAsia"/>
        </w:rPr>
        <w:t>by</w:t>
      </w:r>
      <w:r>
        <w:t xml:space="preserve"> </w:t>
      </w:r>
      <w:r>
        <w:rPr>
          <w:rFonts w:hint="eastAsia"/>
        </w:rPr>
        <w:t>red</w:t>
      </w:r>
      <w:r>
        <w:t xml:space="preserve"> </w:t>
      </w:r>
      <w:proofErr w:type="spellStart"/>
      <w:r>
        <w:rPr>
          <w:rFonts w:hint="eastAsia"/>
        </w:rPr>
        <w:t>color</w:t>
      </w:r>
      <w:proofErr w:type="spellEnd"/>
      <w:r>
        <w:t>:</w:t>
      </w:r>
    </w:p>
    <w:p w14:paraId="182F2921" w14:textId="1BBBFC4A" w:rsidR="003B46B6" w:rsidRDefault="00787B62" w:rsidP="00EC4FE4">
      <w:pPr>
        <w:jc w:val="center"/>
      </w:pPr>
      <w:r>
        <w:object w:dxaOrig="11480" w:dyaOrig="6430" w14:anchorId="4C07B60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391pt;height:3in" o:ole="">
            <v:imagedata r:id="rId8" o:title=""/>
          </v:shape>
          <o:OLEObject Type="Embed" ProgID="Visio.Drawing.15" ShapeID="_x0000_i1025" DrawAspect="Icon" ObjectID="_1816683712" r:id="rId9"/>
        </w:object>
      </w:r>
    </w:p>
    <w:p w14:paraId="6D22BCD0" w14:textId="2BE18613" w:rsidR="00835233" w:rsidRPr="007D1A51" w:rsidRDefault="00835233" w:rsidP="00835233">
      <w:pPr>
        <w:jc w:val="center"/>
      </w:pPr>
      <w:r>
        <w:t>Fig.1 RRC solution</w:t>
      </w:r>
    </w:p>
    <w:p w14:paraId="28D23D74" w14:textId="39D5258C" w:rsidR="007774D8" w:rsidRDefault="00835233" w:rsidP="00FE121D">
      <w:r>
        <w:t xml:space="preserve">In this solution, if </w:t>
      </w:r>
      <w:proofErr w:type="spellStart"/>
      <w:r>
        <w:t>gNB</w:t>
      </w:r>
      <w:proofErr w:type="spellEnd"/>
      <w:r>
        <w:t xml:space="preserve"> make the decision that the LP-WUS feature should be disabled for one specific UE, </w:t>
      </w:r>
      <w:proofErr w:type="spellStart"/>
      <w:r>
        <w:t>RRCRelease</w:t>
      </w:r>
      <w:proofErr w:type="spellEnd"/>
      <w:r>
        <w:t xml:space="preserve"> can be used to inform </w:t>
      </w:r>
      <w:r w:rsidR="00787B62">
        <w:rPr>
          <w:rFonts w:hint="eastAsia"/>
        </w:rPr>
        <w:t>the</w:t>
      </w:r>
      <w:r w:rsidR="00787B62">
        <w:t xml:space="preserve"> </w:t>
      </w:r>
      <w:r>
        <w:t xml:space="preserve">UE of LP-WUS status, besides, </w:t>
      </w:r>
      <w:proofErr w:type="spellStart"/>
      <w:r>
        <w:t>gNB</w:t>
      </w:r>
      <w:proofErr w:type="spellEnd"/>
      <w:r>
        <w:t xml:space="preserve"> also need to indicate this LP-WUS status to CN so that the CN is aware of LP-WUS status when initiating CN paging. For paging procedure</w:t>
      </w:r>
      <w:r w:rsidR="00B61A3B">
        <w:t>/</w:t>
      </w:r>
      <w:r w:rsidR="00B61A3B">
        <w:rPr>
          <w:rFonts w:hint="eastAsia"/>
        </w:rPr>
        <w:t>exchange</w:t>
      </w:r>
      <w:r>
        <w:t xml:space="preserve">, if LP-WUS is disabled, the NW (including both </w:t>
      </w:r>
      <w:proofErr w:type="spellStart"/>
      <w:r>
        <w:t>gNB</w:t>
      </w:r>
      <w:proofErr w:type="spellEnd"/>
      <w:r>
        <w:t xml:space="preserve"> and CN) could exclude LP-WUS capability within </w:t>
      </w:r>
      <w:r w:rsidRPr="00CF540B">
        <w:rPr>
          <w:i/>
        </w:rPr>
        <w:t>UE Radio Capability for Paging of NR</w:t>
      </w:r>
      <w:r>
        <w:t xml:space="preserve"> when CN/RAN paging is initiated. In this way, </w:t>
      </w:r>
      <w:r>
        <w:rPr>
          <w:rFonts w:hint="eastAsia"/>
        </w:rPr>
        <w:t>misalignment</w:t>
      </w:r>
      <w:r>
        <w:t xml:space="preserve"> </w:t>
      </w:r>
      <w:r>
        <w:rPr>
          <w:rFonts w:hint="eastAsia"/>
        </w:rPr>
        <w:t>between</w:t>
      </w:r>
      <w:r>
        <w:t xml:space="preserve"> UE </w:t>
      </w:r>
      <w:r>
        <w:rPr>
          <w:rFonts w:hint="eastAsia"/>
        </w:rPr>
        <w:t>and</w:t>
      </w:r>
      <w:r>
        <w:t xml:space="preserve"> NW </w:t>
      </w:r>
      <w:r>
        <w:rPr>
          <w:rFonts w:hint="eastAsia"/>
        </w:rPr>
        <w:t>is</w:t>
      </w:r>
      <w:r>
        <w:t xml:space="preserve"> </w:t>
      </w:r>
      <w:r>
        <w:rPr>
          <w:rFonts w:hint="eastAsia"/>
        </w:rPr>
        <w:t>avoided</w:t>
      </w:r>
      <w:r>
        <w:t xml:space="preserve"> </w:t>
      </w:r>
      <w:r>
        <w:rPr>
          <w:rFonts w:hint="eastAsia"/>
        </w:rPr>
        <w:t>and</w:t>
      </w:r>
      <w:r>
        <w:t xml:space="preserve"> </w:t>
      </w:r>
      <w:r>
        <w:rPr>
          <w:rFonts w:hint="eastAsia"/>
        </w:rPr>
        <w:t>dedicated</w:t>
      </w:r>
      <w:r>
        <w:t xml:space="preserve"> </w:t>
      </w:r>
      <w:r>
        <w:rPr>
          <w:rFonts w:hint="eastAsia"/>
        </w:rPr>
        <w:t>enable</w:t>
      </w:r>
      <w:r>
        <w:t>/</w:t>
      </w:r>
      <w:r>
        <w:rPr>
          <w:rFonts w:hint="eastAsia"/>
        </w:rPr>
        <w:t>disable</w:t>
      </w:r>
      <w:r>
        <w:t xml:space="preserve"> </w:t>
      </w:r>
      <w:r>
        <w:rPr>
          <w:rFonts w:hint="eastAsia"/>
        </w:rPr>
        <w:t>is</w:t>
      </w:r>
      <w:r>
        <w:t xml:space="preserve"> achieved.</w:t>
      </w:r>
    </w:p>
    <w:p w14:paraId="60D8B84B" w14:textId="30FBB9B3" w:rsidR="00835233" w:rsidRDefault="00835233" w:rsidP="00FE121D">
      <w:r>
        <w:t>F</w:t>
      </w:r>
      <w:r>
        <w:rPr>
          <w:rFonts w:hint="eastAsia"/>
        </w:rPr>
        <w:t>or</w:t>
      </w:r>
      <w:r>
        <w:t xml:space="preserve"> NAS </w:t>
      </w:r>
      <w:r>
        <w:rPr>
          <w:rFonts w:hint="eastAsia"/>
        </w:rPr>
        <w:t>solution</w:t>
      </w:r>
      <w:r>
        <w:t xml:space="preserve">, </w:t>
      </w:r>
      <w:r>
        <w:rPr>
          <w:rFonts w:hint="eastAsia"/>
        </w:rPr>
        <w:t>the</w:t>
      </w:r>
      <w:r>
        <w:t xml:space="preserve"> </w:t>
      </w:r>
      <w:r>
        <w:rPr>
          <w:rFonts w:hint="eastAsia"/>
        </w:rPr>
        <w:t>procedure</w:t>
      </w:r>
      <w:r>
        <w:t xml:space="preserve"> </w:t>
      </w:r>
      <w:r>
        <w:rPr>
          <w:rFonts w:hint="eastAsia"/>
        </w:rPr>
        <w:t>is</w:t>
      </w:r>
      <w:r>
        <w:t xml:space="preserve"> </w:t>
      </w:r>
      <w:r>
        <w:rPr>
          <w:rFonts w:hint="eastAsia"/>
        </w:rPr>
        <w:t>shown</w:t>
      </w:r>
      <w:r>
        <w:t xml:space="preserve"> </w:t>
      </w:r>
      <w:r>
        <w:rPr>
          <w:rFonts w:hint="eastAsia"/>
        </w:rPr>
        <w:t>as</w:t>
      </w:r>
      <w:r>
        <w:t xml:space="preserve"> F</w:t>
      </w:r>
      <w:r>
        <w:rPr>
          <w:rFonts w:hint="eastAsia"/>
        </w:rPr>
        <w:t>ig</w:t>
      </w:r>
      <w:r>
        <w:t xml:space="preserve">.2 </w:t>
      </w:r>
      <w:r>
        <w:rPr>
          <w:rFonts w:hint="eastAsia"/>
        </w:rPr>
        <w:t>and</w:t>
      </w:r>
      <w:r>
        <w:t xml:space="preserve"> </w:t>
      </w:r>
      <w:r>
        <w:rPr>
          <w:rFonts w:hint="eastAsia"/>
        </w:rPr>
        <w:t>enhancement</w:t>
      </w:r>
      <w:r>
        <w:t xml:space="preserve"> </w:t>
      </w:r>
      <w:r>
        <w:rPr>
          <w:rFonts w:hint="eastAsia"/>
        </w:rPr>
        <w:t>is</w:t>
      </w:r>
      <w:r>
        <w:t xml:space="preserve"> </w:t>
      </w:r>
      <w:r>
        <w:rPr>
          <w:rFonts w:hint="eastAsia"/>
        </w:rPr>
        <w:t>highlighted</w:t>
      </w:r>
      <w:r>
        <w:t xml:space="preserve"> </w:t>
      </w:r>
      <w:r>
        <w:rPr>
          <w:rFonts w:hint="eastAsia"/>
        </w:rPr>
        <w:t>by</w:t>
      </w:r>
      <w:r>
        <w:t xml:space="preserve"> </w:t>
      </w:r>
      <w:r>
        <w:rPr>
          <w:rFonts w:hint="eastAsia"/>
        </w:rPr>
        <w:t>red</w:t>
      </w:r>
      <w:r>
        <w:t xml:space="preserve"> </w:t>
      </w:r>
      <w:proofErr w:type="spellStart"/>
      <w:r>
        <w:rPr>
          <w:rFonts w:hint="eastAsia"/>
        </w:rPr>
        <w:t>color</w:t>
      </w:r>
      <w:proofErr w:type="spellEnd"/>
    </w:p>
    <w:p w14:paraId="3497A8B3" w14:textId="6E2F288B" w:rsidR="00835233" w:rsidRDefault="0035204D" w:rsidP="00EC4FE4">
      <w:pPr>
        <w:jc w:val="center"/>
      </w:pPr>
      <w:r>
        <w:object w:dxaOrig="11631" w:dyaOrig="6181" w14:anchorId="7BDB8F8C">
          <v:shape id="_x0000_i1026" type="#_x0000_t75" style="width:370.5pt;height:195.25pt" o:ole="">
            <v:imagedata r:id="rId10" o:title=""/>
          </v:shape>
          <o:OLEObject Type="Embed" ProgID="Visio.Drawing.15" ShapeID="_x0000_i1026" DrawAspect="Icon" ObjectID="_1816683713" r:id="rId11"/>
        </w:object>
      </w:r>
    </w:p>
    <w:p w14:paraId="08238340" w14:textId="2D2E37CB" w:rsidR="00EC4FE4" w:rsidRDefault="00EC4FE4" w:rsidP="00E47B26">
      <w:pPr>
        <w:jc w:val="center"/>
      </w:pPr>
      <w:r>
        <w:t>F</w:t>
      </w:r>
      <w:r>
        <w:rPr>
          <w:rFonts w:hint="eastAsia"/>
        </w:rPr>
        <w:t>ig</w:t>
      </w:r>
      <w:r>
        <w:t xml:space="preserve">.2 NAS </w:t>
      </w:r>
      <w:r>
        <w:rPr>
          <w:rFonts w:hint="eastAsia"/>
        </w:rPr>
        <w:t>solution</w:t>
      </w:r>
    </w:p>
    <w:p w14:paraId="3FA99712" w14:textId="682C12DC" w:rsidR="00B61A3B" w:rsidRDefault="0030047D" w:rsidP="00B61A3B">
      <w:r>
        <w:lastRenderedPageBreak/>
        <w:t>I</w:t>
      </w:r>
      <w:r>
        <w:rPr>
          <w:rFonts w:hint="eastAsia"/>
        </w:rPr>
        <w:t>n</w:t>
      </w:r>
      <w:r>
        <w:t xml:space="preserve"> </w:t>
      </w:r>
      <w:r>
        <w:rPr>
          <w:rFonts w:hint="eastAsia"/>
        </w:rPr>
        <w:t>this</w:t>
      </w:r>
      <w:r>
        <w:t xml:space="preserve"> </w:t>
      </w:r>
      <w:r>
        <w:rPr>
          <w:rFonts w:hint="eastAsia"/>
        </w:rPr>
        <w:t>solution</w:t>
      </w:r>
      <w:r>
        <w:t xml:space="preserve">, </w:t>
      </w:r>
      <w:r w:rsidR="00A15A28">
        <w:rPr>
          <w:rFonts w:hint="eastAsia"/>
        </w:rPr>
        <w:t>the</w:t>
      </w:r>
      <w:r w:rsidR="00A15A28">
        <w:t xml:space="preserve"> UE </w:t>
      </w:r>
      <w:r w:rsidR="00A15A28">
        <w:rPr>
          <w:rFonts w:hint="eastAsia"/>
        </w:rPr>
        <w:t>should</w:t>
      </w:r>
      <w:r w:rsidR="00A15A28">
        <w:t xml:space="preserve"> </w:t>
      </w:r>
      <w:r w:rsidR="00A15A28">
        <w:rPr>
          <w:rFonts w:hint="eastAsia"/>
        </w:rPr>
        <w:t>first</w:t>
      </w:r>
      <w:r w:rsidR="00A15A28">
        <w:t xml:space="preserve"> </w:t>
      </w:r>
      <w:r w:rsidR="00A15A28">
        <w:rPr>
          <w:rFonts w:hint="eastAsia"/>
        </w:rPr>
        <w:t>indicate</w:t>
      </w:r>
      <w:r w:rsidR="00A15A28">
        <w:t xml:space="preserve"> </w:t>
      </w:r>
      <w:r w:rsidR="00A15A28">
        <w:rPr>
          <w:rFonts w:hint="eastAsia"/>
        </w:rPr>
        <w:t>its</w:t>
      </w:r>
      <w:r w:rsidR="00A15A28">
        <w:t xml:space="preserve"> </w:t>
      </w:r>
      <w:r w:rsidR="00A15A28">
        <w:rPr>
          <w:rFonts w:hint="eastAsia"/>
        </w:rPr>
        <w:t>support</w:t>
      </w:r>
      <w:r w:rsidR="00A15A28">
        <w:t xml:space="preserve"> </w:t>
      </w:r>
      <w:r w:rsidR="00A15A28">
        <w:rPr>
          <w:rFonts w:hint="eastAsia"/>
        </w:rPr>
        <w:t>of</w:t>
      </w:r>
      <w:r w:rsidR="00A15A28">
        <w:t xml:space="preserve"> LP-WUS </w:t>
      </w:r>
      <w:r w:rsidR="00A15A28">
        <w:rPr>
          <w:rFonts w:hint="eastAsia"/>
        </w:rPr>
        <w:t>within</w:t>
      </w:r>
      <w:r w:rsidR="00A15A28">
        <w:t xml:space="preserve"> </w:t>
      </w:r>
      <w:r w:rsidR="00A15A28">
        <w:rPr>
          <w:rFonts w:hint="eastAsia"/>
        </w:rPr>
        <w:t>registration</w:t>
      </w:r>
      <w:r w:rsidR="00A15A28">
        <w:t xml:space="preserve"> </w:t>
      </w:r>
      <w:r w:rsidR="00A15A28">
        <w:rPr>
          <w:rFonts w:hint="eastAsia"/>
        </w:rPr>
        <w:t>request</w:t>
      </w:r>
      <w:r w:rsidR="00A15A28">
        <w:t xml:space="preserve">, </w:t>
      </w:r>
      <w:r w:rsidR="00A15A28">
        <w:rPr>
          <w:rFonts w:hint="eastAsia"/>
        </w:rPr>
        <w:t>if</w:t>
      </w:r>
      <w:r w:rsidR="00A15A28">
        <w:t xml:space="preserve"> CN </w:t>
      </w:r>
      <w:r w:rsidR="00A15A28">
        <w:rPr>
          <w:rFonts w:hint="eastAsia"/>
        </w:rPr>
        <w:t>make</w:t>
      </w:r>
      <w:r w:rsidR="00A15A28">
        <w:t xml:space="preserve"> </w:t>
      </w:r>
      <w:r w:rsidR="00A15A28">
        <w:rPr>
          <w:rFonts w:hint="eastAsia"/>
        </w:rPr>
        <w:t>decision</w:t>
      </w:r>
      <w:r w:rsidR="00A15A28">
        <w:t xml:space="preserve"> </w:t>
      </w:r>
      <w:r w:rsidR="00A15A28">
        <w:rPr>
          <w:rFonts w:hint="eastAsia"/>
        </w:rPr>
        <w:t>that</w:t>
      </w:r>
      <w:r w:rsidR="00A15A28">
        <w:t xml:space="preserve"> </w:t>
      </w:r>
      <w:r w:rsidR="00A15A28">
        <w:rPr>
          <w:rFonts w:hint="eastAsia"/>
        </w:rPr>
        <w:t>the</w:t>
      </w:r>
      <w:r w:rsidR="00A15A28">
        <w:t xml:space="preserve"> LP-WUS </w:t>
      </w:r>
      <w:r w:rsidR="00A15A28">
        <w:rPr>
          <w:rFonts w:hint="eastAsia"/>
        </w:rPr>
        <w:t>feature</w:t>
      </w:r>
      <w:r w:rsidR="00A15A28">
        <w:t xml:space="preserve"> </w:t>
      </w:r>
      <w:r w:rsidR="00A15A28">
        <w:rPr>
          <w:rFonts w:hint="eastAsia"/>
        </w:rPr>
        <w:t>should</w:t>
      </w:r>
      <w:r w:rsidR="00A15A28">
        <w:t xml:space="preserve"> </w:t>
      </w:r>
      <w:r w:rsidR="00A15A28">
        <w:rPr>
          <w:rFonts w:hint="eastAsia"/>
        </w:rPr>
        <w:t>be</w:t>
      </w:r>
      <w:r w:rsidR="00A15A28">
        <w:t xml:space="preserve"> </w:t>
      </w:r>
      <w:r w:rsidR="00A15A28">
        <w:rPr>
          <w:rFonts w:hint="eastAsia"/>
        </w:rPr>
        <w:t>disabled</w:t>
      </w:r>
      <w:r w:rsidR="00A15A28">
        <w:t xml:space="preserve"> </w:t>
      </w:r>
      <w:r w:rsidR="00A15A28">
        <w:rPr>
          <w:rFonts w:hint="eastAsia"/>
        </w:rPr>
        <w:t>for</w:t>
      </w:r>
      <w:r w:rsidR="00A15A28">
        <w:t xml:space="preserve"> </w:t>
      </w:r>
      <w:r w:rsidR="00A15A28">
        <w:rPr>
          <w:rFonts w:hint="eastAsia"/>
        </w:rPr>
        <w:t>one</w:t>
      </w:r>
      <w:r w:rsidR="00A15A28">
        <w:t xml:space="preserve"> </w:t>
      </w:r>
      <w:r w:rsidR="00A15A28">
        <w:rPr>
          <w:rFonts w:hint="eastAsia"/>
        </w:rPr>
        <w:t>specific</w:t>
      </w:r>
      <w:r w:rsidR="00A15A28">
        <w:t xml:space="preserve"> UE, </w:t>
      </w:r>
      <w:r w:rsidR="00B61A3B">
        <w:rPr>
          <w:rFonts w:hint="eastAsia"/>
        </w:rPr>
        <w:t>the</w:t>
      </w:r>
      <w:r w:rsidR="00B61A3B">
        <w:t xml:space="preserve"> </w:t>
      </w:r>
      <w:r w:rsidR="00B61A3B">
        <w:rPr>
          <w:rFonts w:hint="eastAsia"/>
        </w:rPr>
        <w:t>disable</w:t>
      </w:r>
      <w:r w:rsidR="00B61A3B">
        <w:t xml:space="preserve"> </w:t>
      </w:r>
      <w:r w:rsidR="00B61A3B">
        <w:rPr>
          <w:rFonts w:hint="eastAsia"/>
        </w:rPr>
        <w:t>indication</w:t>
      </w:r>
      <w:r w:rsidR="00B61A3B">
        <w:t xml:space="preserve"> </w:t>
      </w:r>
      <w:r w:rsidR="00B61A3B">
        <w:rPr>
          <w:rFonts w:hint="eastAsia"/>
        </w:rPr>
        <w:t>can</w:t>
      </w:r>
      <w:r w:rsidR="00B61A3B">
        <w:t xml:space="preserve"> </w:t>
      </w:r>
      <w:r w:rsidR="00B61A3B">
        <w:rPr>
          <w:rFonts w:hint="eastAsia"/>
        </w:rPr>
        <w:t>be</w:t>
      </w:r>
      <w:r w:rsidR="00B61A3B">
        <w:t xml:space="preserve"> </w:t>
      </w:r>
      <w:r w:rsidR="00B61A3B">
        <w:rPr>
          <w:rFonts w:hint="eastAsia"/>
        </w:rPr>
        <w:t>included</w:t>
      </w:r>
      <w:r w:rsidR="00B61A3B">
        <w:t xml:space="preserve"> </w:t>
      </w:r>
      <w:r w:rsidR="00B61A3B">
        <w:rPr>
          <w:rFonts w:hint="eastAsia"/>
        </w:rPr>
        <w:t>within</w:t>
      </w:r>
      <w:r w:rsidR="00B61A3B">
        <w:t xml:space="preserve"> </w:t>
      </w:r>
      <w:r w:rsidR="00B61A3B">
        <w:rPr>
          <w:rFonts w:hint="eastAsia"/>
        </w:rPr>
        <w:t>registration</w:t>
      </w:r>
      <w:r w:rsidR="00B61A3B">
        <w:t xml:space="preserve"> </w:t>
      </w:r>
      <w:r w:rsidR="00B61A3B">
        <w:rPr>
          <w:rFonts w:hint="eastAsia"/>
        </w:rPr>
        <w:t>accept</w:t>
      </w:r>
      <w:r w:rsidR="00B61A3B">
        <w:t xml:space="preserve">, </w:t>
      </w:r>
      <w:r w:rsidR="00B61A3B">
        <w:rPr>
          <w:rFonts w:hint="eastAsia"/>
        </w:rPr>
        <w:t>besides</w:t>
      </w:r>
      <w:r w:rsidR="00B61A3B">
        <w:t xml:space="preserve">, </w:t>
      </w:r>
      <w:r w:rsidR="00B61A3B">
        <w:rPr>
          <w:rFonts w:hint="eastAsia"/>
        </w:rPr>
        <w:t>the</w:t>
      </w:r>
      <w:r w:rsidR="00B61A3B">
        <w:t xml:space="preserve"> CN </w:t>
      </w:r>
      <w:r w:rsidR="00B61A3B">
        <w:rPr>
          <w:rFonts w:hint="eastAsia"/>
        </w:rPr>
        <w:t>should</w:t>
      </w:r>
      <w:r w:rsidR="00B61A3B">
        <w:t xml:space="preserve"> </w:t>
      </w:r>
      <w:r w:rsidR="00B61A3B">
        <w:rPr>
          <w:rFonts w:hint="eastAsia"/>
        </w:rPr>
        <w:t>also</w:t>
      </w:r>
      <w:r w:rsidR="00B61A3B">
        <w:t xml:space="preserve"> </w:t>
      </w:r>
      <w:r w:rsidR="00B61A3B">
        <w:rPr>
          <w:rFonts w:hint="eastAsia"/>
        </w:rPr>
        <w:t>indicate</w:t>
      </w:r>
      <w:r w:rsidR="00B61A3B">
        <w:t xml:space="preserve"> </w:t>
      </w:r>
      <w:r w:rsidR="00B61A3B">
        <w:rPr>
          <w:rFonts w:hint="eastAsia"/>
        </w:rPr>
        <w:t>this</w:t>
      </w:r>
      <w:r w:rsidR="00B61A3B">
        <w:t xml:space="preserve"> LP-WUS </w:t>
      </w:r>
      <w:r w:rsidR="00B61A3B">
        <w:rPr>
          <w:rFonts w:hint="eastAsia"/>
        </w:rPr>
        <w:t>status</w:t>
      </w:r>
      <w:r w:rsidR="00B61A3B">
        <w:t xml:space="preserve"> </w:t>
      </w:r>
      <w:r w:rsidR="00B61A3B">
        <w:rPr>
          <w:rFonts w:hint="eastAsia"/>
        </w:rPr>
        <w:t>to</w:t>
      </w:r>
      <w:r w:rsidR="00B61A3B">
        <w:t xml:space="preserve"> </w:t>
      </w:r>
      <w:proofErr w:type="spellStart"/>
      <w:r w:rsidR="00B61A3B">
        <w:rPr>
          <w:rFonts w:hint="eastAsia"/>
        </w:rPr>
        <w:t>g</w:t>
      </w:r>
      <w:r w:rsidR="00B61A3B">
        <w:t>NB</w:t>
      </w:r>
      <w:proofErr w:type="spellEnd"/>
      <w:r w:rsidR="00B61A3B">
        <w:t xml:space="preserve"> </w:t>
      </w:r>
      <w:r w:rsidR="00B61A3B">
        <w:rPr>
          <w:rFonts w:hint="eastAsia"/>
        </w:rPr>
        <w:t>(normally</w:t>
      </w:r>
      <w:r w:rsidR="00B61A3B">
        <w:t>, C</w:t>
      </w:r>
      <w:r w:rsidR="00B61A3B">
        <w:rPr>
          <w:rFonts w:hint="eastAsia"/>
        </w:rPr>
        <w:t>ore</w:t>
      </w:r>
      <w:r w:rsidR="00B61A3B">
        <w:t xml:space="preserve"> N</w:t>
      </w:r>
      <w:r w:rsidR="00B61A3B">
        <w:rPr>
          <w:rFonts w:hint="eastAsia"/>
        </w:rPr>
        <w:t>etwork</w:t>
      </w:r>
      <w:r w:rsidR="00B61A3B">
        <w:t xml:space="preserve"> A</w:t>
      </w:r>
      <w:r w:rsidR="00B61A3B">
        <w:rPr>
          <w:rFonts w:hint="eastAsia"/>
        </w:rPr>
        <w:t>ssistance</w:t>
      </w:r>
      <w:r w:rsidR="00B61A3B">
        <w:t xml:space="preserve"> I</w:t>
      </w:r>
      <w:r w:rsidR="00B61A3B">
        <w:rPr>
          <w:rFonts w:hint="eastAsia"/>
        </w:rPr>
        <w:t>nformation</w:t>
      </w:r>
      <w:r w:rsidR="00B61A3B">
        <w:t xml:space="preserve"> </w:t>
      </w:r>
      <w:r w:rsidR="00B61A3B">
        <w:rPr>
          <w:rFonts w:hint="eastAsia"/>
        </w:rPr>
        <w:t>for</w:t>
      </w:r>
      <w:r w:rsidR="00B61A3B">
        <w:t xml:space="preserve"> RRC INACTIVE </w:t>
      </w:r>
      <w:r w:rsidR="00B61A3B">
        <w:rPr>
          <w:rFonts w:hint="eastAsia"/>
        </w:rPr>
        <w:t>is</w:t>
      </w:r>
      <w:r w:rsidR="00B61A3B">
        <w:t xml:space="preserve"> </w:t>
      </w:r>
      <w:r w:rsidR="00B61A3B">
        <w:rPr>
          <w:rFonts w:hint="eastAsia"/>
        </w:rPr>
        <w:t>reused)</w:t>
      </w:r>
      <w:r w:rsidR="00B61A3B">
        <w:t xml:space="preserve"> </w:t>
      </w:r>
      <w:r w:rsidR="00B61A3B">
        <w:rPr>
          <w:rFonts w:hint="eastAsia"/>
        </w:rPr>
        <w:t>so</w:t>
      </w:r>
      <w:r w:rsidR="00B61A3B">
        <w:t xml:space="preserve"> </w:t>
      </w:r>
      <w:r w:rsidR="00B61A3B">
        <w:rPr>
          <w:rFonts w:hint="eastAsia"/>
        </w:rPr>
        <w:t>that</w:t>
      </w:r>
      <w:r w:rsidR="00B61A3B">
        <w:t xml:space="preserve"> </w:t>
      </w:r>
      <w:r w:rsidR="00B61A3B">
        <w:rPr>
          <w:rFonts w:hint="eastAsia"/>
        </w:rPr>
        <w:t>the</w:t>
      </w:r>
      <w:r w:rsidR="00B61A3B">
        <w:t xml:space="preserve"> </w:t>
      </w:r>
      <w:proofErr w:type="spellStart"/>
      <w:r w:rsidR="00B61A3B">
        <w:rPr>
          <w:rFonts w:hint="eastAsia"/>
        </w:rPr>
        <w:t>g</w:t>
      </w:r>
      <w:r w:rsidR="00B61A3B">
        <w:t>NB</w:t>
      </w:r>
      <w:proofErr w:type="spellEnd"/>
      <w:r w:rsidR="00B61A3B">
        <w:t xml:space="preserve"> </w:t>
      </w:r>
      <w:r w:rsidR="00B61A3B">
        <w:rPr>
          <w:rFonts w:hint="eastAsia"/>
        </w:rPr>
        <w:t>is</w:t>
      </w:r>
      <w:r w:rsidR="00B61A3B">
        <w:t xml:space="preserve"> </w:t>
      </w:r>
      <w:r w:rsidR="00B61A3B">
        <w:rPr>
          <w:rFonts w:hint="eastAsia"/>
        </w:rPr>
        <w:t>aware</w:t>
      </w:r>
      <w:r w:rsidR="00B61A3B">
        <w:t xml:space="preserve"> </w:t>
      </w:r>
      <w:r w:rsidR="00B61A3B">
        <w:rPr>
          <w:rFonts w:hint="eastAsia"/>
        </w:rPr>
        <w:t>of</w:t>
      </w:r>
      <w:r w:rsidR="00B61A3B">
        <w:t xml:space="preserve"> LP-WUS </w:t>
      </w:r>
      <w:r w:rsidR="00B61A3B">
        <w:rPr>
          <w:rFonts w:hint="eastAsia"/>
        </w:rPr>
        <w:t>status</w:t>
      </w:r>
      <w:r w:rsidR="00B61A3B">
        <w:t xml:space="preserve"> </w:t>
      </w:r>
      <w:r w:rsidR="00B61A3B">
        <w:rPr>
          <w:rFonts w:hint="eastAsia"/>
        </w:rPr>
        <w:t>when</w:t>
      </w:r>
      <w:r w:rsidR="00B61A3B">
        <w:t xml:space="preserve"> </w:t>
      </w:r>
      <w:r w:rsidR="00B61A3B">
        <w:rPr>
          <w:rFonts w:hint="eastAsia"/>
        </w:rPr>
        <w:t>initiating</w:t>
      </w:r>
      <w:r w:rsidR="00B61A3B">
        <w:t xml:space="preserve"> RAN </w:t>
      </w:r>
      <w:r w:rsidR="00B61A3B">
        <w:rPr>
          <w:rFonts w:hint="eastAsia"/>
        </w:rPr>
        <w:t>paging</w:t>
      </w:r>
      <w:r w:rsidR="00B61A3B">
        <w:t>. For paging procedure/</w:t>
      </w:r>
      <w:r w:rsidR="00B61A3B">
        <w:rPr>
          <w:rFonts w:hint="eastAsia"/>
        </w:rPr>
        <w:t>exchange</w:t>
      </w:r>
      <w:r w:rsidR="00B61A3B">
        <w:t xml:space="preserve">, if LP-WUS is disabled, the NW (including both </w:t>
      </w:r>
      <w:proofErr w:type="spellStart"/>
      <w:r w:rsidR="00B61A3B">
        <w:t>gNB</w:t>
      </w:r>
      <w:proofErr w:type="spellEnd"/>
      <w:r w:rsidR="00B61A3B">
        <w:t xml:space="preserve"> and CN) could exclude LP-WUS capability within </w:t>
      </w:r>
      <w:r w:rsidR="00B61A3B" w:rsidRPr="00CF540B">
        <w:rPr>
          <w:i/>
        </w:rPr>
        <w:t>UE Radio Capability for Paging of NR</w:t>
      </w:r>
      <w:r w:rsidR="00B61A3B">
        <w:t xml:space="preserve"> when CN/RAN paging is initiated. In this way, </w:t>
      </w:r>
      <w:r w:rsidR="00B61A3B">
        <w:rPr>
          <w:rFonts w:hint="eastAsia"/>
        </w:rPr>
        <w:t>misalignment</w:t>
      </w:r>
      <w:r w:rsidR="00B61A3B">
        <w:t xml:space="preserve"> </w:t>
      </w:r>
      <w:r w:rsidR="00B61A3B">
        <w:rPr>
          <w:rFonts w:hint="eastAsia"/>
        </w:rPr>
        <w:t>between</w:t>
      </w:r>
      <w:r w:rsidR="00B61A3B">
        <w:t xml:space="preserve"> UE </w:t>
      </w:r>
      <w:r w:rsidR="00B61A3B">
        <w:rPr>
          <w:rFonts w:hint="eastAsia"/>
        </w:rPr>
        <w:t>and</w:t>
      </w:r>
      <w:r w:rsidR="00B61A3B">
        <w:t xml:space="preserve"> NW </w:t>
      </w:r>
      <w:r w:rsidR="00B61A3B">
        <w:rPr>
          <w:rFonts w:hint="eastAsia"/>
        </w:rPr>
        <w:t>is</w:t>
      </w:r>
      <w:r w:rsidR="00B61A3B">
        <w:t xml:space="preserve"> </w:t>
      </w:r>
      <w:r w:rsidR="00B61A3B">
        <w:rPr>
          <w:rFonts w:hint="eastAsia"/>
        </w:rPr>
        <w:t>avoided</w:t>
      </w:r>
      <w:r w:rsidR="00B61A3B">
        <w:t xml:space="preserve"> </w:t>
      </w:r>
      <w:r w:rsidR="00B61A3B">
        <w:rPr>
          <w:rFonts w:hint="eastAsia"/>
        </w:rPr>
        <w:t>and</w:t>
      </w:r>
      <w:r w:rsidR="00B61A3B">
        <w:t xml:space="preserve"> </w:t>
      </w:r>
      <w:r w:rsidR="00B61A3B">
        <w:rPr>
          <w:rFonts w:hint="eastAsia"/>
        </w:rPr>
        <w:t>dedicated</w:t>
      </w:r>
      <w:r w:rsidR="00B61A3B">
        <w:t xml:space="preserve"> </w:t>
      </w:r>
      <w:r w:rsidR="00B61A3B">
        <w:rPr>
          <w:rFonts w:hint="eastAsia"/>
        </w:rPr>
        <w:t>enable</w:t>
      </w:r>
      <w:r w:rsidR="00B61A3B">
        <w:t>/</w:t>
      </w:r>
      <w:r w:rsidR="00B61A3B">
        <w:rPr>
          <w:rFonts w:hint="eastAsia"/>
        </w:rPr>
        <w:t>disable</w:t>
      </w:r>
      <w:r w:rsidR="00B61A3B">
        <w:t xml:space="preserve"> </w:t>
      </w:r>
      <w:r w:rsidR="00B61A3B">
        <w:rPr>
          <w:rFonts w:hint="eastAsia"/>
        </w:rPr>
        <w:t>is</w:t>
      </w:r>
      <w:r w:rsidR="00B61A3B">
        <w:t xml:space="preserve"> achieved.</w:t>
      </w:r>
    </w:p>
    <w:p w14:paraId="7DDC693F" w14:textId="5C74690E" w:rsidR="00F96B84" w:rsidRDefault="00F96B84" w:rsidP="00B61A3B">
      <w:r>
        <w:t>I</w:t>
      </w:r>
      <w:r>
        <w:rPr>
          <w:rFonts w:hint="eastAsia"/>
        </w:rPr>
        <w:t>n</w:t>
      </w:r>
      <w:r>
        <w:t xml:space="preserve"> </w:t>
      </w:r>
      <w:r>
        <w:rPr>
          <w:rFonts w:hint="eastAsia"/>
        </w:rPr>
        <w:t>summary</w:t>
      </w:r>
      <w:r>
        <w:t xml:space="preserve">, </w:t>
      </w:r>
      <w:r>
        <w:rPr>
          <w:rFonts w:hint="eastAsia"/>
        </w:rPr>
        <w:t>both</w:t>
      </w:r>
      <w:r>
        <w:t xml:space="preserve"> RRC </w:t>
      </w:r>
      <w:r>
        <w:rPr>
          <w:rFonts w:hint="eastAsia"/>
        </w:rPr>
        <w:t>and</w:t>
      </w:r>
      <w:r>
        <w:t xml:space="preserve"> NAS </w:t>
      </w:r>
      <w:r>
        <w:rPr>
          <w:rFonts w:hint="eastAsia"/>
        </w:rPr>
        <w:t>solution</w:t>
      </w:r>
      <w:r>
        <w:t xml:space="preserve"> </w:t>
      </w:r>
      <w:r>
        <w:rPr>
          <w:rFonts w:hint="eastAsia"/>
        </w:rPr>
        <w:t>can</w:t>
      </w:r>
      <w:r>
        <w:t xml:space="preserve"> </w:t>
      </w:r>
      <w:r>
        <w:rPr>
          <w:rFonts w:hint="eastAsia"/>
        </w:rPr>
        <w:t>provide</w:t>
      </w:r>
      <w:r>
        <w:t xml:space="preserve"> </w:t>
      </w:r>
      <w:r>
        <w:rPr>
          <w:rFonts w:hint="eastAsia"/>
        </w:rPr>
        <w:t>dedicated</w:t>
      </w:r>
      <w:r>
        <w:t xml:space="preserve"> signalling </w:t>
      </w:r>
      <w:r>
        <w:rPr>
          <w:rFonts w:hint="eastAsia"/>
        </w:rPr>
        <w:t>to</w:t>
      </w:r>
      <w:r>
        <w:t xml:space="preserve"> </w:t>
      </w:r>
      <w:r>
        <w:rPr>
          <w:rFonts w:hint="eastAsia"/>
        </w:rPr>
        <w:t>enable</w:t>
      </w:r>
      <w:r>
        <w:t>/</w:t>
      </w:r>
      <w:r>
        <w:rPr>
          <w:rFonts w:hint="eastAsia"/>
        </w:rPr>
        <w:t>disable</w:t>
      </w:r>
      <w:r>
        <w:t xml:space="preserve"> LP-WUS </w:t>
      </w:r>
      <w:r>
        <w:rPr>
          <w:rFonts w:hint="eastAsia"/>
        </w:rPr>
        <w:t>feature</w:t>
      </w:r>
      <w:r>
        <w:t xml:space="preserve"> </w:t>
      </w:r>
      <w:r>
        <w:rPr>
          <w:rFonts w:hint="eastAsia"/>
        </w:rPr>
        <w:t>and</w:t>
      </w:r>
      <w:r>
        <w:t xml:space="preserve"> </w:t>
      </w:r>
      <w:r>
        <w:rPr>
          <w:rFonts w:hint="eastAsia"/>
        </w:rPr>
        <w:t>in</w:t>
      </w:r>
      <w:r>
        <w:t xml:space="preserve"> </w:t>
      </w:r>
      <w:r>
        <w:rPr>
          <w:rFonts w:hint="eastAsia"/>
        </w:rPr>
        <w:t>our</w:t>
      </w:r>
      <w:r>
        <w:t xml:space="preserve"> </w:t>
      </w:r>
      <w:r>
        <w:rPr>
          <w:rFonts w:hint="eastAsia"/>
        </w:rPr>
        <w:t>understanding</w:t>
      </w:r>
      <w:r>
        <w:t xml:space="preserve">, </w:t>
      </w:r>
      <w:r>
        <w:rPr>
          <w:rFonts w:hint="eastAsia"/>
        </w:rPr>
        <w:t>both</w:t>
      </w:r>
      <w:r>
        <w:t xml:space="preserve"> </w:t>
      </w:r>
      <w:r>
        <w:rPr>
          <w:rFonts w:hint="eastAsia"/>
        </w:rPr>
        <w:t>can</w:t>
      </w:r>
      <w:r>
        <w:t xml:space="preserve"> </w:t>
      </w:r>
      <w:r>
        <w:rPr>
          <w:rFonts w:hint="eastAsia"/>
        </w:rPr>
        <w:t>work</w:t>
      </w:r>
      <w:r>
        <w:t xml:space="preserve"> </w:t>
      </w:r>
      <w:r>
        <w:rPr>
          <w:rFonts w:hint="eastAsia"/>
        </w:rPr>
        <w:t>with</w:t>
      </w:r>
      <w:r>
        <w:t xml:space="preserve"> </w:t>
      </w:r>
      <w:r>
        <w:rPr>
          <w:rFonts w:hint="eastAsia"/>
        </w:rPr>
        <w:t>minor</w:t>
      </w:r>
      <w:r>
        <w:t xml:space="preserve"> </w:t>
      </w:r>
      <w:r>
        <w:rPr>
          <w:rFonts w:hint="eastAsia"/>
        </w:rPr>
        <w:t>spec</w:t>
      </w:r>
      <w:r>
        <w:t xml:space="preserve"> </w:t>
      </w:r>
      <w:r>
        <w:rPr>
          <w:rFonts w:hint="eastAsia"/>
        </w:rPr>
        <w:t>impact</w:t>
      </w:r>
      <w:r>
        <w:t xml:space="preserve"> </w:t>
      </w:r>
      <w:r>
        <w:rPr>
          <w:rFonts w:hint="eastAsia"/>
        </w:rPr>
        <w:t>even</w:t>
      </w:r>
      <w:r>
        <w:t xml:space="preserve"> </w:t>
      </w:r>
      <w:r>
        <w:rPr>
          <w:rFonts w:hint="eastAsia"/>
        </w:rPr>
        <w:t>though</w:t>
      </w:r>
      <w:r>
        <w:t xml:space="preserve"> </w:t>
      </w:r>
      <w:r>
        <w:rPr>
          <w:rFonts w:hint="eastAsia"/>
        </w:rPr>
        <w:t>other</w:t>
      </w:r>
      <w:r>
        <w:t xml:space="preserve"> WG</w:t>
      </w:r>
      <w:r>
        <w:rPr>
          <w:rFonts w:hint="eastAsia"/>
        </w:rPr>
        <w:t>s</w:t>
      </w:r>
      <w:r>
        <w:t xml:space="preserve"> </w:t>
      </w:r>
      <w:r>
        <w:rPr>
          <w:rFonts w:hint="eastAsia"/>
        </w:rPr>
        <w:t>are</w:t>
      </w:r>
      <w:r>
        <w:t xml:space="preserve"> </w:t>
      </w:r>
      <w:r>
        <w:rPr>
          <w:rFonts w:hint="eastAsia"/>
        </w:rPr>
        <w:t>involved</w:t>
      </w:r>
      <w:r>
        <w:t>. B</w:t>
      </w:r>
      <w:r>
        <w:rPr>
          <w:rFonts w:hint="eastAsia"/>
        </w:rPr>
        <w:t>ut</w:t>
      </w:r>
      <w:r>
        <w:t xml:space="preserve"> </w:t>
      </w:r>
      <w:r>
        <w:rPr>
          <w:rFonts w:hint="eastAsia"/>
        </w:rPr>
        <w:t>on</w:t>
      </w:r>
      <w:r>
        <w:t xml:space="preserve"> </w:t>
      </w:r>
      <w:r>
        <w:rPr>
          <w:rFonts w:hint="eastAsia"/>
        </w:rPr>
        <w:t>the</w:t>
      </w:r>
      <w:r>
        <w:t xml:space="preserve"> </w:t>
      </w:r>
      <w:r>
        <w:rPr>
          <w:rFonts w:hint="eastAsia"/>
        </w:rPr>
        <w:t>other</w:t>
      </w:r>
      <w:r>
        <w:t xml:space="preserve"> </w:t>
      </w:r>
      <w:r>
        <w:rPr>
          <w:rFonts w:hint="eastAsia"/>
        </w:rPr>
        <w:t>hand</w:t>
      </w:r>
      <w:r>
        <w:t xml:space="preserve">, </w:t>
      </w:r>
      <w:r w:rsidR="00254721">
        <w:t>adopting</w:t>
      </w:r>
      <w:r>
        <w:t xml:space="preserve"> </w:t>
      </w:r>
      <w:r>
        <w:rPr>
          <w:rFonts w:hint="eastAsia"/>
        </w:rPr>
        <w:t>one</w:t>
      </w:r>
      <w:r>
        <w:t xml:space="preserve"> </w:t>
      </w:r>
      <w:r>
        <w:rPr>
          <w:rFonts w:hint="eastAsia"/>
        </w:rPr>
        <w:t>solution</w:t>
      </w:r>
      <w:r>
        <w:t xml:space="preserve"> </w:t>
      </w:r>
      <w:r>
        <w:rPr>
          <w:rFonts w:hint="eastAsia"/>
        </w:rPr>
        <w:t>is</w:t>
      </w:r>
      <w:r>
        <w:t xml:space="preserve"> </w:t>
      </w:r>
      <w:r>
        <w:rPr>
          <w:rFonts w:hint="eastAsia"/>
        </w:rPr>
        <w:t>sufficient</w:t>
      </w:r>
      <w:r>
        <w:t xml:space="preserve"> </w:t>
      </w:r>
      <w:r>
        <w:rPr>
          <w:rFonts w:hint="eastAsia"/>
        </w:rPr>
        <w:t>to</w:t>
      </w:r>
      <w:r>
        <w:t xml:space="preserve"> </w:t>
      </w:r>
      <w:r>
        <w:rPr>
          <w:rFonts w:hint="eastAsia"/>
        </w:rPr>
        <w:t>solve</w:t>
      </w:r>
      <w:r>
        <w:t xml:space="preserve"> </w:t>
      </w:r>
      <w:r>
        <w:rPr>
          <w:rFonts w:hint="eastAsia"/>
        </w:rPr>
        <w:t>this</w:t>
      </w:r>
      <w:r>
        <w:t xml:space="preserve"> </w:t>
      </w:r>
      <w:r>
        <w:rPr>
          <w:rFonts w:hint="eastAsia"/>
        </w:rPr>
        <w:t>problem</w:t>
      </w:r>
      <w:r>
        <w:t xml:space="preserve">, </w:t>
      </w:r>
      <w:r>
        <w:rPr>
          <w:rFonts w:hint="eastAsia"/>
        </w:rPr>
        <w:t>supporting</w:t>
      </w:r>
      <w:r>
        <w:t xml:space="preserve"> </w:t>
      </w:r>
      <w:r>
        <w:rPr>
          <w:rFonts w:hint="eastAsia"/>
        </w:rPr>
        <w:t>both</w:t>
      </w:r>
      <w:r>
        <w:t xml:space="preserve"> </w:t>
      </w:r>
      <w:r>
        <w:rPr>
          <w:rFonts w:hint="eastAsia"/>
        </w:rPr>
        <w:t>solution</w:t>
      </w:r>
      <w:r>
        <w:t xml:space="preserve"> </w:t>
      </w:r>
      <w:r>
        <w:rPr>
          <w:rFonts w:hint="eastAsia"/>
        </w:rPr>
        <w:t>is</w:t>
      </w:r>
      <w:r>
        <w:t xml:space="preserve"> </w:t>
      </w:r>
      <w:r>
        <w:rPr>
          <w:rFonts w:hint="eastAsia"/>
        </w:rPr>
        <w:t>not</w:t>
      </w:r>
      <w:r>
        <w:t xml:space="preserve"> </w:t>
      </w:r>
      <w:r>
        <w:rPr>
          <w:rFonts w:hint="eastAsia"/>
        </w:rPr>
        <w:t>necessary</w:t>
      </w:r>
      <w:r>
        <w:t xml:space="preserve"> </w:t>
      </w:r>
      <w:r>
        <w:rPr>
          <w:rFonts w:hint="eastAsia"/>
        </w:rPr>
        <w:t>and</w:t>
      </w:r>
      <w:r>
        <w:t xml:space="preserve"> </w:t>
      </w:r>
      <w:r>
        <w:rPr>
          <w:rFonts w:hint="eastAsia"/>
        </w:rPr>
        <w:t>make</w:t>
      </w:r>
      <w:r>
        <w:t xml:space="preserve"> </w:t>
      </w:r>
      <w:r>
        <w:rPr>
          <w:rFonts w:hint="eastAsia"/>
        </w:rPr>
        <w:t>this</w:t>
      </w:r>
      <w:r>
        <w:t xml:space="preserve"> </w:t>
      </w:r>
      <w:r>
        <w:rPr>
          <w:rFonts w:hint="eastAsia"/>
        </w:rPr>
        <w:t>procedure</w:t>
      </w:r>
      <w:r>
        <w:t xml:space="preserve"> </w:t>
      </w:r>
      <w:r>
        <w:rPr>
          <w:rFonts w:hint="eastAsia"/>
        </w:rPr>
        <w:t>a</w:t>
      </w:r>
      <w:r>
        <w:t xml:space="preserve"> </w:t>
      </w:r>
      <w:r>
        <w:rPr>
          <w:rFonts w:hint="eastAsia"/>
        </w:rPr>
        <w:t>little</w:t>
      </w:r>
      <w:r>
        <w:t xml:space="preserve"> </w:t>
      </w:r>
      <w:r>
        <w:rPr>
          <w:rFonts w:hint="eastAsia"/>
        </w:rPr>
        <w:t>complicated</w:t>
      </w:r>
      <w:r>
        <w:t>/</w:t>
      </w:r>
      <w:r>
        <w:rPr>
          <w:rFonts w:hint="eastAsia"/>
        </w:rPr>
        <w:t>redundant</w:t>
      </w:r>
      <w:r>
        <w:t>. T</w:t>
      </w:r>
      <w:r>
        <w:rPr>
          <w:rFonts w:hint="eastAsia"/>
        </w:rPr>
        <w:t>herefore</w:t>
      </w:r>
      <w:r>
        <w:t xml:space="preserve">, RAN2 </w:t>
      </w:r>
      <w:r>
        <w:rPr>
          <w:rFonts w:hint="eastAsia"/>
        </w:rPr>
        <w:t>should</w:t>
      </w:r>
      <w:r>
        <w:t xml:space="preserve"> </w:t>
      </w:r>
      <w:r>
        <w:rPr>
          <w:rFonts w:hint="eastAsia"/>
        </w:rPr>
        <w:t>make</w:t>
      </w:r>
      <w:r>
        <w:t xml:space="preserve"> </w:t>
      </w:r>
      <w:r>
        <w:rPr>
          <w:rFonts w:hint="eastAsia"/>
        </w:rPr>
        <w:t>down</w:t>
      </w:r>
      <w:r>
        <w:t>-</w:t>
      </w:r>
      <w:r>
        <w:rPr>
          <w:rFonts w:hint="eastAsia"/>
        </w:rPr>
        <w:t>selection</w:t>
      </w:r>
      <w:r>
        <w:t xml:space="preserve"> </w:t>
      </w:r>
      <w:r>
        <w:rPr>
          <w:rFonts w:hint="eastAsia"/>
        </w:rPr>
        <w:t>between</w:t>
      </w:r>
      <w:r>
        <w:t xml:space="preserve"> RRC </w:t>
      </w:r>
      <w:r>
        <w:rPr>
          <w:rFonts w:hint="eastAsia"/>
        </w:rPr>
        <w:t>and</w:t>
      </w:r>
      <w:r>
        <w:t xml:space="preserve"> NAS. </w:t>
      </w:r>
    </w:p>
    <w:p w14:paraId="77D44C4F" w14:textId="2C2D63EA" w:rsidR="00F96B84" w:rsidRDefault="00F96B84" w:rsidP="00B61A3B">
      <w:r>
        <w:t>C</w:t>
      </w:r>
      <w:r>
        <w:rPr>
          <w:rFonts w:hint="eastAsia"/>
        </w:rPr>
        <w:t>urrently</w:t>
      </w:r>
      <w:r>
        <w:t xml:space="preserve"> </w:t>
      </w:r>
      <w:r>
        <w:rPr>
          <w:rFonts w:hint="eastAsia"/>
        </w:rPr>
        <w:t>companies</w:t>
      </w:r>
      <w:r>
        <w:t xml:space="preserve">’ </w:t>
      </w:r>
      <w:r>
        <w:rPr>
          <w:rFonts w:hint="eastAsia"/>
        </w:rPr>
        <w:t>view</w:t>
      </w:r>
      <w:r>
        <w:t xml:space="preserve"> </w:t>
      </w:r>
      <w:r>
        <w:rPr>
          <w:rFonts w:hint="eastAsia"/>
        </w:rPr>
        <w:t>are</w:t>
      </w:r>
      <w:r>
        <w:t xml:space="preserve"> </w:t>
      </w:r>
      <w:r>
        <w:rPr>
          <w:rFonts w:hint="eastAsia"/>
        </w:rPr>
        <w:t>diverse</w:t>
      </w:r>
      <w:r>
        <w:t xml:space="preserve"> </w:t>
      </w:r>
      <w:r>
        <w:rPr>
          <w:rFonts w:hint="eastAsia"/>
        </w:rPr>
        <w:t>as</w:t>
      </w:r>
      <w:r>
        <w:t xml:space="preserve"> </w:t>
      </w:r>
      <w:r>
        <w:rPr>
          <w:rFonts w:hint="eastAsia"/>
        </w:rPr>
        <w:t>both</w:t>
      </w:r>
      <w:r>
        <w:t xml:space="preserve"> </w:t>
      </w:r>
      <w:r>
        <w:rPr>
          <w:rFonts w:hint="eastAsia"/>
        </w:rPr>
        <w:t>solution</w:t>
      </w:r>
      <w:r>
        <w:t xml:space="preserve"> </w:t>
      </w:r>
      <w:r>
        <w:rPr>
          <w:rFonts w:hint="eastAsia"/>
        </w:rPr>
        <w:t>can</w:t>
      </w:r>
      <w:r>
        <w:t xml:space="preserve"> </w:t>
      </w:r>
      <w:r>
        <w:rPr>
          <w:rFonts w:hint="eastAsia"/>
        </w:rPr>
        <w:t>work</w:t>
      </w:r>
      <w:r>
        <w:t xml:space="preserve">, </w:t>
      </w:r>
      <w:r>
        <w:rPr>
          <w:rFonts w:hint="eastAsia"/>
        </w:rPr>
        <w:t>but</w:t>
      </w:r>
      <w:r>
        <w:t xml:space="preserve"> </w:t>
      </w:r>
      <w:r>
        <w:rPr>
          <w:rFonts w:hint="eastAsia"/>
        </w:rPr>
        <w:t>if</w:t>
      </w:r>
      <w:r>
        <w:t xml:space="preserve"> </w:t>
      </w:r>
      <w:r>
        <w:rPr>
          <w:rFonts w:hint="eastAsia"/>
        </w:rPr>
        <w:t>we</w:t>
      </w:r>
      <w:r>
        <w:t xml:space="preserve"> </w:t>
      </w:r>
      <w:r>
        <w:rPr>
          <w:rFonts w:hint="eastAsia"/>
        </w:rPr>
        <w:t>need</w:t>
      </w:r>
      <w:r>
        <w:t xml:space="preserve"> </w:t>
      </w:r>
      <w:r>
        <w:rPr>
          <w:rFonts w:hint="eastAsia"/>
        </w:rPr>
        <w:t>to</w:t>
      </w:r>
      <w:r>
        <w:t xml:space="preserve"> </w:t>
      </w:r>
      <w:r>
        <w:rPr>
          <w:rFonts w:hint="eastAsia"/>
        </w:rPr>
        <w:t>prioritize</w:t>
      </w:r>
      <w:r>
        <w:t xml:space="preserve"> </w:t>
      </w:r>
      <w:r>
        <w:rPr>
          <w:rFonts w:hint="eastAsia"/>
        </w:rPr>
        <w:t>one</w:t>
      </w:r>
      <w:r>
        <w:t xml:space="preserve"> </w:t>
      </w:r>
      <w:r>
        <w:rPr>
          <w:rFonts w:hint="eastAsia"/>
        </w:rPr>
        <w:t>solution</w:t>
      </w:r>
      <w:r>
        <w:t xml:space="preserve">, NAS </w:t>
      </w:r>
      <w:r w:rsidR="00723528">
        <w:t xml:space="preserve">solution </w:t>
      </w:r>
      <w:r>
        <w:rPr>
          <w:rFonts w:hint="eastAsia"/>
        </w:rPr>
        <w:t>is</w:t>
      </w:r>
      <w:r>
        <w:t xml:space="preserve"> </w:t>
      </w:r>
      <w:r>
        <w:rPr>
          <w:rFonts w:hint="eastAsia"/>
        </w:rPr>
        <w:t>more</w:t>
      </w:r>
      <w:r>
        <w:t xml:space="preserve"> </w:t>
      </w:r>
      <w:r>
        <w:rPr>
          <w:rFonts w:hint="eastAsia"/>
        </w:rPr>
        <w:t>promising</w:t>
      </w:r>
      <w:r>
        <w:t>. T</w:t>
      </w:r>
      <w:r>
        <w:rPr>
          <w:rFonts w:hint="eastAsia"/>
        </w:rPr>
        <w:t>he</w:t>
      </w:r>
      <w:r>
        <w:t xml:space="preserve"> </w:t>
      </w:r>
      <w:r>
        <w:rPr>
          <w:rFonts w:hint="eastAsia"/>
        </w:rPr>
        <w:t>reason</w:t>
      </w:r>
      <w:r>
        <w:t xml:space="preserve"> </w:t>
      </w:r>
      <w:r>
        <w:rPr>
          <w:rFonts w:hint="eastAsia"/>
        </w:rPr>
        <w:t>is</w:t>
      </w:r>
      <w:r>
        <w:t xml:space="preserve"> </w:t>
      </w:r>
      <w:r>
        <w:rPr>
          <w:rFonts w:hint="eastAsia"/>
        </w:rPr>
        <w:t>that</w:t>
      </w:r>
      <w:r>
        <w:t xml:space="preserve"> CN </w:t>
      </w:r>
      <w:r>
        <w:rPr>
          <w:rFonts w:hint="eastAsia"/>
        </w:rPr>
        <w:t>has</w:t>
      </w:r>
      <w:r>
        <w:t xml:space="preserve"> </w:t>
      </w:r>
      <w:r>
        <w:rPr>
          <w:rFonts w:hint="eastAsia"/>
        </w:rPr>
        <w:t>more</w:t>
      </w:r>
      <w:r>
        <w:t xml:space="preserve"> </w:t>
      </w:r>
      <w:r>
        <w:rPr>
          <w:rFonts w:hint="eastAsia"/>
        </w:rPr>
        <w:t>information</w:t>
      </w:r>
      <w:r>
        <w:t xml:space="preserve"> </w:t>
      </w:r>
      <w:r>
        <w:rPr>
          <w:rFonts w:hint="eastAsia"/>
        </w:rPr>
        <w:t>in</w:t>
      </w:r>
      <w:r>
        <w:t xml:space="preserve"> </w:t>
      </w:r>
      <w:r>
        <w:rPr>
          <w:rFonts w:hint="eastAsia"/>
        </w:rPr>
        <w:t>term</w:t>
      </w:r>
      <w:r>
        <w:t xml:space="preserve"> </w:t>
      </w:r>
      <w:r>
        <w:rPr>
          <w:rFonts w:hint="eastAsia"/>
        </w:rPr>
        <w:t>of</w:t>
      </w:r>
      <w:r>
        <w:t xml:space="preserve"> </w:t>
      </w:r>
      <w:r>
        <w:rPr>
          <w:rFonts w:hint="eastAsia"/>
        </w:rPr>
        <w:t>paging</w:t>
      </w:r>
      <w:r>
        <w:t xml:space="preserve"> </w:t>
      </w:r>
      <w:r>
        <w:rPr>
          <w:rFonts w:hint="eastAsia"/>
        </w:rPr>
        <w:t>procedure</w:t>
      </w:r>
      <w:r w:rsidR="002D5457">
        <w:t xml:space="preserve"> </w:t>
      </w:r>
      <w:r w:rsidR="002D5457">
        <w:rPr>
          <w:rFonts w:hint="eastAsia"/>
        </w:rPr>
        <w:t>to</w:t>
      </w:r>
      <w:r w:rsidR="002D5457">
        <w:t xml:space="preserve"> </w:t>
      </w:r>
      <w:r w:rsidR="002D5457">
        <w:rPr>
          <w:rFonts w:hint="eastAsia"/>
        </w:rPr>
        <w:t>make</w:t>
      </w:r>
      <w:r w:rsidR="002D5457">
        <w:t xml:space="preserve"> </w:t>
      </w:r>
      <w:r w:rsidR="002D5457">
        <w:rPr>
          <w:rFonts w:hint="eastAsia"/>
        </w:rPr>
        <w:t>decision</w:t>
      </w:r>
      <w:r w:rsidR="002D5457">
        <w:t>.</w:t>
      </w:r>
      <w:r>
        <w:t xml:space="preserve"> </w:t>
      </w:r>
      <w:r w:rsidR="002D5457">
        <w:t>F</w:t>
      </w:r>
      <w:r>
        <w:rPr>
          <w:rFonts w:hint="eastAsia"/>
        </w:rPr>
        <w:t>or</w:t>
      </w:r>
      <w:r>
        <w:t xml:space="preserve"> </w:t>
      </w:r>
      <w:r>
        <w:rPr>
          <w:rFonts w:hint="eastAsia"/>
        </w:rPr>
        <w:t>example</w:t>
      </w:r>
      <w:r>
        <w:t xml:space="preserve">, CN </w:t>
      </w:r>
      <w:r>
        <w:rPr>
          <w:rFonts w:hint="eastAsia"/>
        </w:rPr>
        <w:t>is</w:t>
      </w:r>
      <w:r>
        <w:t xml:space="preserve"> </w:t>
      </w:r>
      <w:r>
        <w:rPr>
          <w:rFonts w:hint="eastAsia"/>
        </w:rPr>
        <w:t>aware</w:t>
      </w:r>
      <w:r>
        <w:t xml:space="preserve"> </w:t>
      </w:r>
      <w:r>
        <w:rPr>
          <w:rFonts w:hint="eastAsia"/>
        </w:rPr>
        <w:t>of</w:t>
      </w:r>
      <w:r>
        <w:t xml:space="preserve"> UE </w:t>
      </w:r>
      <w:r>
        <w:rPr>
          <w:rFonts w:hint="eastAsia"/>
        </w:rPr>
        <w:t>paging</w:t>
      </w:r>
      <w:r>
        <w:t xml:space="preserve"> </w:t>
      </w:r>
      <w:r>
        <w:rPr>
          <w:rFonts w:hint="eastAsia"/>
        </w:rPr>
        <w:t>probability</w:t>
      </w:r>
      <w:r>
        <w:t xml:space="preserve"> </w:t>
      </w:r>
      <w:r>
        <w:rPr>
          <w:rFonts w:hint="eastAsia"/>
        </w:rPr>
        <w:t>which</w:t>
      </w:r>
      <w:r>
        <w:t xml:space="preserve"> </w:t>
      </w:r>
      <w:r>
        <w:rPr>
          <w:rFonts w:hint="eastAsia"/>
        </w:rPr>
        <w:t>is</w:t>
      </w:r>
      <w:r>
        <w:t xml:space="preserve"> </w:t>
      </w:r>
      <w:r>
        <w:rPr>
          <w:rFonts w:hint="eastAsia"/>
        </w:rPr>
        <w:t>corresponding</w:t>
      </w:r>
      <w:r>
        <w:t xml:space="preserve"> </w:t>
      </w:r>
      <w:r>
        <w:rPr>
          <w:rFonts w:hint="eastAsia"/>
        </w:rPr>
        <w:t>to</w:t>
      </w:r>
      <w:r>
        <w:t xml:space="preserve"> </w:t>
      </w:r>
      <w:r>
        <w:rPr>
          <w:rFonts w:hint="eastAsia"/>
        </w:rPr>
        <w:t>false</w:t>
      </w:r>
      <w:r>
        <w:t xml:space="preserve"> </w:t>
      </w:r>
      <w:r>
        <w:rPr>
          <w:rFonts w:hint="eastAsia"/>
        </w:rPr>
        <w:t>alarm</w:t>
      </w:r>
      <w:r>
        <w:t xml:space="preserve"> </w:t>
      </w:r>
      <w:r>
        <w:rPr>
          <w:rFonts w:hint="eastAsia"/>
        </w:rPr>
        <w:t>and</w:t>
      </w:r>
      <w:r>
        <w:t xml:space="preserve"> </w:t>
      </w:r>
      <w:r>
        <w:rPr>
          <w:rFonts w:hint="eastAsia"/>
        </w:rPr>
        <w:t>frequent</w:t>
      </w:r>
      <w:r>
        <w:t xml:space="preserve"> </w:t>
      </w:r>
      <w:r>
        <w:rPr>
          <w:rFonts w:hint="eastAsia"/>
        </w:rPr>
        <w:t>transition</w:t>
      </w:r>
      <w:r>
        <w:t xml:space="preserve"> </w:t>
      </w:r>
      <w:r>
        <w:rPr>
          <w:rFonts w:hint="eastAsia"/>
        </w:rPr>
        <w:t>issue</w:t>
      </w:r>
      <w:r>
        <w:t xml:space="preserve">, </w:t>
      </w:r>
      <w:r>
        <w:rPr>
          <w:rFonts w:hint="eastAsia"/>
        </w:rPr>
        <w:t>furthermore</w:t>
      </w:r>
      <w:r>
        <w:t xml:space="preserve">, CN </w:t>
      </w:r>
      <w:r>
        <w:rPr>
          <w:rFonts w:hint="eastAsia"/>
        </w:rPr>
        <w:t>also</w:t>
      </w:r>
      <w:r>
        <w:t xml:space="preserve"> </w:t>
      </w:r>
      <w:r>
        <w:rPr>
          <w:rFonts w:hint="eastAsia"/>
        </w:rPr>
        <w:t>provides</w:t>
      </w:r>
      <w:r>
        <w:t xml:space="preserve"> UE </w:t>
      </w:r>
      <w:r>
        <w:rPr>
          <w:rFonts w:hint="eastAsia"/>
        </w:rPr>
        <w:t>with</w:t>
      </w:r>
      <w:r>
        <w:t xml:space="preserve"> UE-</w:t>
      </w:r>
      <w:r>
        <w:rPr>
          <w:rFonts w:hint="eastAsia"/>
        </w:rPr>
        <w:t>specific</w:t>
      </w:r>
      <w:r>
        <w:t xml:space="preserve"> </w:t>
      </w:r>
      <w:r>
        <w:rPr>
          <w:rFonts w:hint="eastAsia"/>
        </w:rPr>
        <w:t>paging</w:t>
      </w:r>
      <w:r>
        <w:t xml:space="preserve"> </w:t>
      </w:r>
      <w:r>
        <w:rPr>
          <w:rFonts w:hint="eastAsia"/>
        </w:rPr>
        <w:t>cycle</w:t>
      </w:r>
      <w:r>
        <w:t xml:space="preserve">, and this </w:t>
      </w:r>
      <w:r>
        <w:rPr>
          <w:rFonts w:hint="eastAsia"/>
        </w:rPr>
        <w:t>is</w:t>
      </w:r>
      <w:r>
        <w:t xml:space="preserve"> </w:t>
      </w:r>
      <w:r>
        <w:rPr>
          <w:rFonts w:hint="eastAsia"/>
        </w:rPr>
        <w:t>related</w:t>
      </w:r>
      <w:r>
        <w:t xml:space="preserve"> </w:t>
      </w:r>
      <w:r>
        <w:rPr>
          <w:rFonts w:hint="eastAsia"/>
        </w:rPr>
        <w:t>to</w:t>
      </w:r>
      <w:r>
        <w:t xml:space="preserve"> </w:t>
      </w:r>
      <w:r>
        <w:rPr>
          <w:rFonts w:hint="eastAsia"/>
        </w:rPr>
        <w:t>latency</w:t>
      </w:r>
      <w:r>
        <w:t xml:space="preserve"> </w:t>
      </w:r>
      <w:r>
        <w:rPr>
          <w:rFonts w:hint="eastAsia"/>
        </w:rPr>
        <w:t>requirement</w:t>
      </w:r>
      <w:r>
        <w:t>. T</w:t>
      </w:r>
      <w:r>
        <w:rPr>
          <w:rFonts w:hint="eastAsia"/>
        </w:rPr>
        <w:t>herefore</w:t>
      </w:r>
      <w:r>
        <w:t xml:space="preserve">, NAS </w:t>
      </w:r>
      <w:r>
        <w:rPr>
          <w:rFonts w:hint="eastAsia"/>
        </w:rPr>
        <w:t>solution</w:t>
      </w:r>
      <w:r>
        <w:t xml:space="preserve"> </w:t>
      </w:r>
      <w:r>
        <w:rPr>
          <w:rFonts w:hint="eastAsia"/>
        </w:rPr>
        <w:t>can</w:t>
      </w:r>
      <w:r>
        <w:t xml:space="preserve"> </w:t>
      </w:r>
      <w:r>
        <w:rPr>
          <w:rFonts w:hint="eastAsia"/>
        </w:rPr>
        <w:t>be</w:t>
      </w:r>
      <w:r>
        <w:t xml:space="preserve"> </w:t>
      </w:r>
      <w:r>
        <w:rPr>
          <w:rFonts w:hint="eastAsia"/>
        </w:rPr>
        <w:t>prioritized</w:t>
      </w:r>
      <w:r>
        <w:t>.</w:t>
      </w:r>
    </w:p>
    <w:p w14:paraId="0E307CDA" w14:textId="271F329A" w:rsidR="00F96B84" w:rsidRPr="00F96B84" w:rsidRDefault="00F96B84" w:rsidP="00B61A3B">
      <w:pPr>
        <w:rPr>
          <w:b/>
        </w:rPr>
      </w:pPr>
      <w:r w:rsidRPr="00F96B84">
        <w:rPr>
          <w:b/>
        </w:rPr>
        <w:t>P</w:t>
      </w:r>
      <w:r w:rsidRPr="00F96B84">
        <w:rPr>
          <w:rFonts w:hint="eastAsia"/>
          <w:b/>
        </w:rPr>
        <w:t>roposal</w:t>
      </w:r>
      <w:r w:rsidRPr="00F96B84">
        <w:rPr>
          <w:b/>
        </w:rPr>
        <w:t>-1</w:t>
      </w:r>
      <w:r w:rsidRPr="00F96B84">
        <w:rPr>
          <w:rFonts w:hint="eastAsia"/>
          <w:b/>
        </w:rPr>
        <w:t>a</w:t>
      </w:r>
      <w:r w:rsidR="00812759">
        <w:rPr>
          <w:b/>
        </w:rPr>
        <w:t xml:space="preserve"> (RRC-12)</w:t>
      </w:r>
      <w:r w:rsidRPr="00F96B84">
        <w:rPr>
          <w:b/>
        </w:rPr>
        <w:t xml:space="preserve">: </w:t>
      </w:r>
      <w:r w:rsidRPr="00F96B84">
        <w:rPr>
          <w:rFonts w:hint="eastAsia"/>
          <w:b/>
        </w:rPr>
        <w:t>for</w:t>
      </w:r>
      <w:r w:rsidRPr="00F96B84">
        <w:rPr>
          <w:b/>
        </w:rPr>
        <w:t xml:space="preserve"> </w:t>
      </w:r>
      <w:r w:rsidRPr="00F96B84">
        <w:rPr>
          <w:rFonts w:hint="eastAsia"/>
          <w:b/>
        </w:rPr>
        <w:t>enable</w:t>
      </w:r>
      <w:r w:rsidRPr="00F96B84">
        <w:rPr>
          <w:b/>
        </w:rPr>
        <w:t>/</w:t>
      </w:r>
      <w:r w:rsidRPr="00F96B84">
        <w:rPr>
          <w:rFonts w:hint="eastAsia"/>
          <w:b/>
        </w:rPr>
        <w:t>disable</w:t>
      </w:r>
      <w:r w:rsidRPr="00F96B84">
        <w:rPr>
          <w:b/>
        </w:rPr>
        <w:t xml:space="preserve"> </w:t>
      </w:r>
      <w:r w:rsidRPr="00F96B84">
        <w:rPr>
          <w:rFonts w:hint="eastAsia"/>
          <w:b/>
        </w:rPr>
        <w:t>of</w:t>
      </w:r>
      <w:r w:rsidRPr="00F96B84">
        <w:rPr>
          <w:b/>
        </w:rPr>
        <w:t xml:space="preserve"> LP-WUS </w:t>
      </w:r>
      <w:r w:rsidRPr="00F96B84">
        <w:rPr>
          <w:rFonts w:hint="eastAsia"/>
          <w:b/>
        </w:rPr>
        <w:t>feature</w:t>
      </w:r>
      <w:r w:rsidRPr="00F96B84">
        <w:rPr>
          <w:b/>
        </w:rPr>
        <w:t xml:space="preserve">, RAN2 </w:t>
      </w:r>
      <w:r w:rsidRPr="00F96B84">
        <w:rPr>
          <w:rFonts w:hint="eastAsia"/>
          <w:b/>
        </w:rPr>
        <w:t>to</w:t>
      </w:r>
      <w:r w:rsidRPr="00F96B84">
        <w:rPr>
          <w:b/>
        </w:rPr>
        <w:t xml:space="preserve"> </w:t>
      </w:r>
      <w:r w:rsidRPr="00F96B84">
        <w:rPr>
          <w:rFonts w:hint="eastAsia"/>
          <w:b/>
        </w:rPr>
        <w:t>make</w:t>
      </w:r>
      <w:r w:rsidRPr="00F96B84">
        <w:rPr>
          <w:b/>
        </w:rPr>
        <w:t xml:space="preserve"> </w:t>
      </w:r>
      <w:r w:rsidRPr="00F96B84">
        <w:rPr>
          <w:rFonts w:hint="eastAsia"/>
          <w:b/>
        </w:rPr>
        <w:t>down</w:t>
      </w:r>
      <w:r w:rsidRPr="00F96B84">
        <w:rPr>
          <w:b/>
        </w:rPr>
        <w:t>-</w:t>
      </w:r>
      <w:r w:rsidRPr="00F96B84">
        <w:rPr>
          <w:rFonts w:hint="eastAsia"/>
          <w:b/>
        </w:rPr>
        <w:t>selection</w:t>
      </w:r>
      <w:r w:rsidRPr="00F96B84">
        <w:rPr>
          <w:b/>
        </w:rPr>
        <w:t xml:space="preserve"> </w:t>
      </w:r>
      <w:r w:rsidRPr="00F96B84">
        <w:rPr>
          <w:rFonts w:hint="eastAsia"/>
          <w:b/>
        </w:rPr>
        <w:t>between</w:t>
      </w:r>
      <w:r w:rsidRPr="00F96B84">
        <w:rPr>
          <w:b/>
        </w:rPr>
        <w:t xml:space="preserve"> RRC </w:t>
      </w:r>
      <w:r w:rsidR="00723528">
        <w:rPr>
          <w:b/>
        </w:rPr>
        <w:t>solution</w:t>
      </w:r>
      <w:r w:rsidR="00723528" w:rsidRPr="00F96B84">
        <w:rPr>
          <w:b/>
        </w:rPr>
        <w:t xml:space="preserve"> </w:t>
      </w:r>
      <w:r w:rsidRPr="00F96B84">
        <w:rPr>
          <w:rFonts w:hint="eastAsia"/>
          <w:b/>
        </w:rPr>
        <w:t>and</w:t>
      </w:r>
      <w:r w:rsidRPr="00F96B84">
        <w:rPr>
          <w:b/>
        </w:rPr>
        <w:t xml:space="preserve"> NAS </w:t>
      </w:r>
      <w:r w:rsidR="00723528">
        <w:rPr>
          <w:b/>
        </w:rPr>
        <w:t>solution</w:t>
      </w:r>
      <w:r w:rsidRPr="00F96B84">
        <w:rPr>
          <w:b/>
        </w:rPr>
        <w:t>.</w:t>
      </w:r>
    </w:p>
    <w:p w14:paraId="405B1908" w14:textId="72E4FA7C" w:rsidR="00F96B84" w:rsidRPr="00F96B84" w:rsidRDefault="00F96B84" w:rsidP="00B61A3B">
      <w:pPr>
        <w:rPr>
          <w:b/>
        </w:rPr>
      </w:pPr>
      <w:r w:rsidRPr="00F96B84">
        <w:rPr>
          <w:b/>
        </w:rPr>
        <w:t>P</w:t>
      </w:r>
      <w:r w:rsidRPr="00F96B84">
        <w:rPr>
          <w:rFonts w:hint="eastAsia"/>
          <w:b/>
        </w:rPr>
        <w:t>roposal</w:t>
      </w:r>
      <w:r w:rsidRPr="00F96B84">
        <w:rPr>
          <w:b/>
        </w:rPr>
        <w:t>-1</w:t>
      </w:r>
      <w:r w:rsidRPr="00F96B84">
        <w:rPr>
          <w:rFonts w:hint="eastAsia"/>
          <w:b/>
        </w:rPr>
        <w:t>b</w:t>
      </w:r>
      <w:r w:rsidR="00812759">
        <w:rPr>
          <w:b/>
        </w:rPr>
        <w:t xml:space="preserve"> (RRC-12)</w:t>
      </w:r>
      <w:r w:rsidRPr="00F96B84">
        <w:rPr>
          <w:b/>
        </w:rPr>
        <w:t xml:space="preserve">: NAS </w:t>
      </w:r>
      <w:r w:rsidRPr="00F96B84">
        <w:rPr>
          <w:rFonts w:hint="eastAsia"/>
          <w:b/>
        </w:rPr>
        <w:t>solution</w:t>
      </w:r>
      <w:r w:rsidRPr="00F96B84">
        <w:rPr>
          <w:b/>
        </w:rPr>
        <w:t xml:space="preserve"> </w:t>
      </w:r>
      <w:r w:rsidRPr="00F96B84">
        <w:rPr>
          <w:rFonts w:hint="eastAsia"/>
          <w:b/>
        </w:rPr>
        <w:t>to</w:t>
      </w:r>
      <w:r w:rsidRPr="00F96B84">
        <w:rPr>
          <w:b/>
        </w:rPr>
        <w:t xml:space="preserve"> </w:t>
      </w:r>
      <w:r w:rsidRPr="00F96B84">
        <w:rPr>
          <w:rFonts w:hint="eastAsia"/>
          <w:b/>
        </w:rPr>
        <w:t>enable</w:t>
      </w:r>
      <w:r w:rsidRPr="00F96B84">
        <w:rPr>
          <w:b/>
        </w:rPr>
        <w:t>/</w:t>
      </w:r>
      <w:r w:rsidRPr="00F96B84">
        <w:rPr>
          <w:rFonts w:hint="eastAsia"/>
          <w:b/>
        </w:rPr>
        <w:t>disable</w:t>
      </w:r>
      <w:r w:rsidRPr="00F96B84">
        <w:rPr>
          <w:b/>
        </w:rPr>
        <w:t xml:space="preserve"> LP-WUS </w:t>
      </w:r>
      <w:r w:rsidRPr="00F96B84">
        <w:rPr>
          <w:rFonts w:hint="eastAsia"/>
          <w:b/>
        </w:rPr>
        <w:t>feature</w:t>
      </w:r>
      <w:r w:rsidRPr="00F96B84">
        <w:rPr>
          <w:b/>
        </w:rPr>
        <w:t xml:space="preserve"> </w:t>
      </w:r>
      <w:r w:rsidRPr="00F96B84">
        <w:rPr>
          <w:rFonts w:hint="eastAsia"/>
          <w:b/>
        </w:rPr>
        <w:t>can</w:t>
      </w:r>
      <w:r w:rsidRPr="00F96B84">
        <w:rPr>
          <w:b/>
        </w:rPr>
        <w:t xml:space="preserve"> </w:t>
      </w:r>
      <w:r w:rsidRPr="00F96B84">
        <w:rPr>
          <w:rFonts w:hint="eastAsia"/>
          <w:b/>
        </w:rPr>
        <w:t>be</w:t>
      </w:r>
      <w:r w:rsidRPr="00F96B84">
        <w:rPr>
          <w:b/>
        </w:rPr>
        <w:t xml:space="preserve"> </w:t>
      </w:r>
      <w:r w:rsidRPr="00F96B84">
        <w:rPr>
          <w:rFonts w:hint="eastAsia"/>
          <w:b/>
        </w:rPr>
        <w:t>prioritized</w:t>
      </w:r>
      <w:r w:rsidRPr="00F96B84">
        <w:rPr>
          <w:b/>
        </w:rPr>
        <w:t>.</w:t>
      </w:r>
    </w:p>
    <w:p w14:paraId="7D748D34" w14:textId="2F4A17F0" w:rsidR="00A40D5A" w:rsidRPr="00A40D5A" w:rsidRDefault="00F96B84" w:rsidP="00A40D5A">
      <w:r>
        <w:t>T</w:t>
      </w:r>
      <w:r>
        <w:rPr>
          <w:rFonts w:hint="eastAsia"/>
        </w:rPr>
        <w:t>o</w:t>
      </w:r>
      <w:r>
        <w:t xml:space="preserve"> </w:t>
      </w:r>
      <w:r>
        <w:rPr>
          <w:rFonts w:hint="eastAsia"/>
        </w:rPr>
        <w:t>make</w:t>
      </w:r>
      <w:r>
        <w:t xml:space="preserve"> </w:t>
      </w:r>
      <w:r>
        <w:rPr>
          <w:rFonts w:hint="eastAsia"/>
        </w:rPr>
        <w:t>it</w:t>
      </w:r>
      <w:r>
        <w:t xml:space="preserve"> </w:t>
      </w:r>
      <w:bookmarkStart w:id="1" w:name="_GoBack"/>
      <w:bookmarkEnd w:id="1"/>
      <w:r w:rsidR="00587469">
        <w:t>clearer</w:t>
      </w:r>
      <w:r>
        <w:t xml:space="preserve">, </w:t>
      </w:r>
      <w:r>
        <w:rPr>
          <w:rFonts w:hint="eastAsia"/>
        </w:rPr>
        <w:t>enable</w:t>
      </w:r>
      <w:r>
        <w:t>/</w:t>
      </w:r>
      <w:r>
        <w:rPr>
          <w:rFonts w:hint="eastAsia"/>
        </w:rPr>
        <w:t>disable</w:t>
      </w:r>
      <w:r>
        <w:t xml:space="preserve"> </w:t>
      </w:r>
      <w:r>
        <w:rPr>
          <w:rFonts w:hint="eastAsia"/>
        </w:rPr>
        <w:t>of</w:t>
      </w:r>
      <w:r>
        <w:t xml:space="preserve"> LP-WUS </w:t>
      </w:r>
      <w:r>
        <w:rPr>
          <w:rFonts w:hint="eastAsia"/>
        </w:rPr>
        <w:t>feature</w:t>
      </w:r>
      <w:r>
        <w:t xml:space="preserve"> </w:t>
      </w:r>
      <w:r>
        <w:rPr>
          <w:rFonts w:hint="eastAsia"/>
        </w:rPr>
        <w:t>here</w:t>
      </w:r>
      <w:r>
        <w:t xml:space="preserve"> </w:t>
      </w:r>
      <w:r>
        <w:rPr>
          <w:rFonts w:hint="eastAsia"/>
        </w:rPr>
        <w:t>does</w:t>
      </w:r>
      <w:r>
        <w:t xml:space="preserve"> </w:t>
      </w:r>
      <w:r>
        <w:rPr>
          <w:rFonts w:hint="eastAsia"/>
        </w:rPr>
        <w:t>not</w:t>
      </w:r>
      <w:r>
        <w:t xml:space="preserve"> </w:t>
      </w:r>
      <w:r>
        <w:rPr>
          <w:rFonts w:hint="eastAsia"/>
        </w:rPr>
        <w:t>mean</w:t>
      </w:r>
      <w:r>
        <w:t xml:space="preserve"> </w:t>
      </w:r>
      <w:r>
        <w:rPr>
          <w:rFonts w:hint="eastAsia"/>
        </w:rPr>
        <w:t>the</w:t>
      </w:r>
      <w:r>
        <w:t xml:space="preserve"> UE </w:t>
      </w:r>
      <w:r>
        <w:rPr>
          <w:rFonts w:hint="eastAsia"/>
        </w:rPr>
        <w:t>is</w:t>
      </w:r>
      <w:r>
        <w:t xml:space="preserve"> </w:t>
      </w:r>
      <w:r>
        <w:rPr>
          <w:rFonts w:hint="eastAsia"/>
        </w:rPr>
        <w:t>indicated</w:t>
      </w:r>
      <w:r>
        <w:t xml:space="preserve"> </w:t>
      </w:r>
      <w:r>
        <w:rPr>
          <w:rFonts w:hint="eastAsia"/>
        </w:rPr>
        <w:t>to</w:t>
      </w:r>
      <w:r>
        <w:t xml:space="preserve"> </w:t>
      </w:r>
      <w:r>
        <w:rPr>
          <w:rFonts w:hint="eastAsia"/>
        </w:rPr>
        <w:t>monitor</w:t>
      </w:r>
      <w:r>
        <w:t xml:space="preserve"> LP-WUS </w:t>
      </w:r>
      <w:r>
        <w:rPr>
          <w:rFonts w:hint="eastAsia"/>
        </w:rPr>
        <w:t>or</w:t>
      </w:r>
      <w:r>
        <w:t xml:space="preserve"> </w:t>
      </w:r>
      <w:r>
        <w:rPr>
          <w:rFonts w:hint="eastAsia"/>
        </w:rPr>
        <w:t>not</w:t>
      </w:r>
      <w:r>
        <w:t xml:space="preserve"> </w:t>
      </w:r>
      <w:r>
        <w:rPr>
          <w:rFonts w:hint="eastAsia"/>
        </w:rPr>
        <w:t>monitor</w:t>
      </w:r>
      <w:r>
        <w:t xml:space="preserve"> LP-WUS, </w:t>
      </w:r>
      <w:r>
        <w:rPr>
          <w:rFonts w:hint="eastAsia"/>
        </w:rPr>
        <w:t>in</w:t>
      </w:r>
      <w:r>
        <w:t xml:space="preserve"> </w:t>
      </w:r>
      <w:r>
        <w:rPr>
          <w:rFonts w:hint="eastAsia"/>
        </w:rPr>
        <w:t>fact</w:t>
      </w:r>
      <w:r>
        <w:t xml:space="preserve">, </w:t>
      </w:r>
      <w:r>
        <w:rPr>
          <w:rFonts w:hint="eastAsia"/>
        </w:rPr>
        <w:t>it</w:t>
      </w:r>
      <w:r>
        <w:t xml:space="preserve"> </w:t>
      </w:r>
      <w:r>
        <w:rPr>
          <w:rFonts w:hint="eastAsia"/>
        </w:rPr>
        <w:t>enable</w:t>
      </w:r>
      <w:r w:rsidR="001D1E97">
        <w:rPr>
          <w:rFonts w:hint="eastAsia"/>
        </w:rPr>
        <w:t>s</w:t>
      </w:r>
      <w:r>
        <w:t xml:space="preserve"> </w:t>
      </w:r>
      <w:r>
        <w:rPr>
          <w:rFonts w:hint="eastAsia"/>
        </w:rPr>
        <w:t>whether</w:t>
      </w:r>
      <w:r>
        <w:t xml:space="preserve"> </w:t>
      </w:r>
      <w:r>
        <w:rPr>
          <w:rFonts w:hint="eastAsia"/>
        </w:rPr>
        <w:t>the</w:t>
      </w:r>
      <w:r>
        <w:t xml:space="preserve"> UE </w:t>
      </w:r>
      <w:r w:rsidR="002E536B">
        <w:rPr>
          <w:rFonts w:hint="eastAsia"/>
        </w:rPr>
        <w:t>can</w:t>
      </w:r>
      <w:r w:rsidR="002E536B">
        <w:t xml:space="preserve"> </w:t>
      </w:r>
      <w:r w:rsidR="002E536B">
        <w:rPr>
          <w:rFonts w:hint="eastAsia"/>
        </w:rPr>
        <w:t>apply</w:t>
      </w:r>
      <w:r w:rsidR="002E536B">
        <w:t xml:space="preserve"> </w:t>
      </w:r>
      <w:r w:rsidR="002E536B">
        <w:rPr>
          <w:rFonts w:hint="eastAsia"/>
        </w:rPr>
        <w:t>this</w:t>
      </w:r>
      <w:r w:rsidR="002E536B">
        <w:t xml:space="preserve"> </w:t>
      </w:r>
      <w:r w:rsidR="002E536B">
        <w:rPr>
          <w:rFonts w:hint="eastAsia"/>
        </w:rPr>
        <w:t>feature</w:t>
      </w:r>
      <w:r w:rsidR="001776AD">
        <w:t xml:space="preserve"> </w:t>
      </w:r>
      <w:r w:rsidR="001776AD">
        <w:rPr>
          <w:rFonts w:hint="eastAsia"/>
        </w:rPr>
        <w:t>or</w:t>
      </w:r>
      <w:r w:rsidR="001776AD">
        <w:t xml:space="preserve"> </w:t>
      </w:r>
      <w:r w:rsidR="001776AD">
        <w:rPr>
          <w:rFonts w:hint="eastAsia"/>
        </w:rPr>
        <w:t>not</w:t>
      </w:r>
      <w:r w:rsidR="002E536B">
        <w:t xml:space="preserve">, </w:t>
      </w:r>
      <w:r w:rsidR="002E536B">
        <w:rPr>
          <w:rFonts w:hint="eastAsia"/>
        </w:rPr>
        <w:t>but</w:t>
      </w:r>
      <w:r w:rsidR="002E536B">
        <w:t xml:space="preserve"> </w:t>
      </w:r>
      <w:r w:rsidR="002E536B">
        <w:rPr>
          <w:rFonts w:hint="eastAsia"/>
        </w:rPr>
        <w:t>whether</w:t>
      </w:r>
      <w:r w:rsidR="002E536B">
        <w:t xml:space="preserve"> </w:t>
      </w:r>
      <w:r w:rsidR="002E536B">
        <w:rPr>
          <w:rFonts w:hint="eastAsia"/>
        </w:rPr>
        <w:t>the</w:t>
      </w:r>
      <w:r w:rsidR="002E536B">
        <w:t xml:space="preserve"> UE </w:t>
      </w:r>
      <w:r w:rsidR="002E536B">
        <w:rPr>
          <w:rFonts w:hint="eastAsia"/>
        </w:rPr>
        <w:t>can</w:t>
      </w:r>
      <w:r w:rsidR="002E536B">
        <w:t xml:space="preserve"> </w:t>
      </w:r>
      <w:r w:rsidR="002E536B">
        <w:rPr>
          <w:rFonts w:hint="eastAsia"/>
        </w:rPr>
        <w:t>monitor</w:t>
      </w:r>
      <w:r w:rsidR="002E536B">
        <w:t xml:space="preserve"> LP-WUS </w:t>
      </w:r>
      <w:r w:rsidR="002E536B">
        <w:rPr>
          <w:rFonts w:hint="eastAsia"/>
        </w:rPr>
        <w:t>or</w:t>
      </w:r>
      <w:r w:rsidR="002E536B">
        <w:t xml:space="preserve"> </w:t>
      </w:r>
      <w:r w:rsidR="002E536B">
        <w:rPr>
          <w:rFonts w:hint="eastAsia"/>
        </w:rPr>
        <w:t>not</w:t>
      </w:r>
      <w:r w:rsidR="002E536B">
        <w:t xml:space="preserve"> </w:t>
      </w:r>
      <w:r w:rsidR="004C79E6">
        <w:rPr>
          <w:rFonts w:hint="eastAsia"/>
        </w:rPr>
        <w:t>in</w:t>
      </w:r>
      <w:r w:rsidR="004C79E6">
        <w:t xml:space="preserve"> </w:t>
      </w:r>
      <w:r w:rsidR="004C79E6">
        <w:rPr>
          <w:rFonts w:hint="eastAsia"/>
        </w:rPr>
        <w:t>the</w:t>
      </w:r>
      <w:r w:rsidR="004C79E6">
        <w:t xml:space="preserve"> </w:t>
      </w:r>
      <w:r w:rsidR="004C79E6">
        <w:rPr>
          <w:rFonts w:hint="eastAsia"/>
        </w:rPr>
        <w:t>end</w:t>
      </w:r>
      <w:r w:rsidR="004C79E6">
        <w:t xml:space="preserve"> </w:t>
      </w:r>
      <w:r w:rsidR="002E536B">
        <w:rPr>
          <w:rFonts w:hint="eastAsia"/>
        </w:rPr>
        <w:t>should</w:t>
      </w:r>
      <w:r w:rsidR="002E536B">
        <w:t xml:space="preserve"> </w:t>
      </w:r>
      <w:r w:rsidR="002E536B">
        <w:rPr>
          <w:rFonts w:hint="eastAsia"/>
        </w:rPr>
        <w:t>be</w:t>
      </w:r>
      <w:r w:rsidR="002E536B">
        <w:t xml:space="preserve"> </w:t>
      </w:r>
      <w:r w:rsidR="002E536B">
        <w:rPr>
          <w:rFonts w:hint="eastAsia"/>
        </w:rPr>
        <w:t>based</w:t>
      </w:r>
      <w:r w:rsidR="002E536B">
        <w:t xml:space="preserve"> </w:t>
      </w:r>
      <w:r w:rsidR="002E536B">
        <w:rPr>
          <w:rFonts w:hint="eastAsia"/>
        </w:rPr>
        <w:t>on</w:t>
      </w:r>
      <w:r w:rsidR="002E536B">
        <w:t xml:space="preserve"> </w:t>
      </w:r>
      <w:r w:rsidR="002E536B">
        <w:rPr>
          <w:rFonts w:hint="eastAsia"/>
        </w:rPr>
        <w:t>entry</w:t>
      </w:r>
      <w:r w:rsidR="002E536B">
        <w:t>/</w:t>
      </w:r>
      <w:r w:rsidR="002E536B">
        <w:rPr>
          <w:rFonts w:hint="eastAsia"/>
        </w:rPr>
        <w:t>exit</w:t>
      </w:r>
      <w:r w:rsidR="002E536B">
        <w:t xml:space="preserve"> </w:t>
      </w:r>
      <w:r w:rsidR="002E536B">
        <w:rPr>
          <w:rFonts w:hint="eastAsia"/>
        </w:rPr>
        <w:t>condition</w:t>
      </w:r>
      <w:r w:rsidR="002E536B">
        <w:t xml:space="preserve"> </w:t>
      </w:r>
      <w:r w:rsidR="002E536B">
        <w:rPr>
          <w:rFonts w:hint="eastAsia"/>
        </w:rPr>
        <w:t>of</w:t>
      </w:r>
      <w:r w:rsidR="002E536B">
        <w:t xml:space="preserve"> LP-WUS </w:t>
      </w:r>
      <w:r w:rsidR="002E536B">
        <w:rPr>
          <w:rFonts w:hint="eastAsia"/>
        </w:rPr>
        <w:t>monitoring</w:t>
      </w:r>
      <w:r w:rsidR="002E536B">
        <w:t>. F</w:t>
      </w:r>
      <w:r w:rsidR="002E536B">
        <w:rPr>
          <w:rFonts w:hint="eastAsia"/>
        </w:rPr>
        <w:t>or</w:t>
      </w:r>
      <w:r w:rsidR="002E536B">
        <w:t xml:space="preserve"> </w:t>
      </w:r>
      <w:r w:rsidR="002E536B">
        <w:rPr>
          <w:rFonts w:hint="eastAsia"/>
        </w:rPr>
        <w:t>example</w:t>
      </w:r>
      <w:r w:rsidR="002E536B">
        <w:t xml:space="preserve">, </w:t>
      </w:r>
      <w:r w:rsidR="002E536B">
        <w:rPr>
          <w:rFonts w:hint="eastAsia"/>
        </w:rPr>
        <w:t>if</w:t>
      </w:r>
      <w:r w:rsidR="002E536B">
        <w:t xml:space="preserve"> LP-WUS </w:t>
      </w:r>
      <w:r w:rsidR="002E536B">
        <w:rPr>
          <w:rFonts w:hint="eastAsia"/>
        </w:rPr>
        <w:t>is</w:t>
      </w:r>
      <w:r w:rsidR="002E536B">
        <w:t xml:space="preserve"> </w:t>
      </w:r>
      <w:r w:rsidR="002E536B">
        <w:rPr>
          <w:rFonts w:hint="eastAsia"/>
        </w:rPr>
        <w:t>enabled</w:t>
      </w:r>
      <w:r w:rsidR="002E536B">
        <w:t xml:space="preserve">, </w:t>
      </w:r>
      <w:r w:rsidR="002E536B">
        <w:rPr>
          <w:rFonts w:hint="eastAsia"/>
        </w:rPr>
        <w:t>then</w:t>
      </w:r>
      <w:r w:rsidR="002E536B">
        <w:t xml:space="preserve"> </w:t>
      </w:r>
      <w:r w:rsidR="002E536B">
        <w:rPr>
          <w:rFonts w:hint="eastAsia"/>
        </w:rPr>
        <w:t>the</w:t>
      </w:r>
      <w:r w:rsidR="002E536B">
        <w:t xml:space="preserve"> UE </w:t>
      </w:r>
      <w:r w:rsidR="002E536B">
        <w:rPr>
          <w:rFonts w:hint="eastAsia"/>
        </w:rPr>
        <w:t>is</w:t>
      </w:r>
      <w:r w:rsidR="002E536B">
        <w:t xml:space="preserve"> </w:t>
      </w:r>
      <w:r w:rsidR="002E536B">
        <w:rPr>
          <w:rFonts w:hint="eastAsia"/>
        </w:rPr>
        <w:t>allowed</w:t>
      </w:r>
      <w:r w:rsidR="002E536B">
        <w:t xml:space="preserve"> </w:t>
      </w:r>
      <w:r w:rsidR="002E536B">
        <w:rPr>
          <w:rFonts w:hint="eastAsia"/>
        </w:rPr>
        <w:t>to</w:t>
      </w:r>
      <w:r w:rsidR="002E536B">
        <w:t xml:space="preserve"> </w:t>
      </w:r>
      <w:r w:rsidR="002E536B">
        <w:rPr>
          <w:rFonts w:hint="eastAsia"/>
        </w:rPr>
        <w:t>evaluate</w:t>
      </w:r>
      <w:r w:rsidR="002E536B">
        <w:t xml:space="preserve"> </w:t>
      </w:r>
      <w:r w:rsidR="002E536B">
        <w:rPr>
          <w:rFonts w:hint="eastAsia"/>
        </w:rPr>
        <w:t>entry</w:t>
      </w:r>
      <w:r w:rsidR="002E536B">
        <w:t xml:space="preserve"> </w:t>
      </w:r>
      <w:r w:rsidR="002E536B">
        <w:rPr>
          <w:rFonts w:hint="eastAsia"/>
        </w:rPr>
        <w:t>condition</w:t>
      </w:r>
      <w:r w:rsidR="002E536B">
        <w:t xml:space="preserve"> </w:t>
      </w:r>
      <w:r w:rsidR="002E536B">
        <w:rPr>
          <w:rFonts w:hint="eastAsia"/>
        </w:rPr>
        <w:t>when</w:t>
      </w:r>
      <w:r w:rsidR="002E536B">
        <w:t xml:space="preserve"> </w:t>
      </w:r>
      <w:r w:rsidR="002E536B">
        <w:rPr>
          <w:rFonts w:hint="eastAsia"/>
        </w:rPr>
        <w:t>released</w:t>
      </w:r>
      <w:r w:rsidR="002E536B">
        <w:t xml:space="preserve"> </w:t>
      </w:r>
      <w:r w:rsidR="002E536B">
        <w:rPr>
          <w:rFonts w:hint="eastAsia"/>
        </w:rPr>
        <w:t>to</w:t>
      </w:r>
      <w:r w:rsidR="002E536B">
        <w:t xml:space="preserve"> RRC_IDLE/INACTIVE.</w:t>
      </w:r>
    </w:p>
    <w:p w14:paraId="5503650F" w14:textId="74DFAF0A" w:rsidR="009A0918" w:rsidRDefault="00A11B35" w:rsidP="00750775">
      <w:pPr>
        <w:pStyle w:val="1"/>
        <w:numPr>
          <w:ilvl w:val="0"/>
          <w:numId w:val="0"/>
        </w:numPr>
      </w:pPr>
      <w:r>
        <w:t xml:space="preserve">3 </w:t>
      </w:r>
      <w:r>
        <w:rPr>
          <w:rFonts w:hint="eastAsia"/>
        </w:rPr>
        <w:t>Conclusions</w:t>
      </w:r>
    </w:p>
    <w:p w14:paraId="6B6A426D" w14:textId="77777777" w:rsidR="007D1ABE" w:rsidRPr="00504298" w:rsidRDefault="007D1ABE" w:rsidP="007D1ABE">
      <w:pPr>
        <w:rPr>
          <w:b/>
        </w:rPr>
      </w:pPr>
      <w:r w:rsidRPr="00504298">
        <w:rPr>
          <w:b/>
        </w:rPr>
        <w:t>O</w:t>
      </w:r>
      <w:r w:rsidRPr="00504298">
        <w:rPr>
          <w:rFonts w:hint="eastAsia"/>
          <w:b/>
        </w:rPr>
        <w:t>bservation</w:t>
      </w:r>
      <w:r w:rsidRPr="00504298">
        <w:rPr>
          <w:b/>
        </w:rPr>
        <w:t xml:space="preserve">-1: </w:t>
      </w:r>
      <w:r>
        <w:rPr>
          <w:b/>
        </w:rPr>
        <w:t>considering the issue on false alarm, latency and power consumption,</w:t>
      </w:r>
      <w:r w:rsidRPr="00504298">
        <w:rPr>
          <w:b/>
        </w:rPr>
        <w:t xml:space="preserve"> </w:t>
      </w:r>
      <w:r w:rsidRPr="00504298">
        <w:rPr>
          <w:rFonts w:hint="eastAsia"/>
          <w:b/>
        </w:rPr>
        <w:t>it</w:t>
      </w:r>
      <w:r w:rsidRPr="00504298">
        <w:rPr>
          <w:b/>
        </w:rPr>
        <w:t xml:space="preserve"> </w:t>
      </w:r>
      <w:r w:rsidRPr="00504298">
        <w:rPr>
          <w:rFonts w:hint="eastAsia"/>
          <w:b/>
        </w:rPr>
        <w:t>is</w:t>
      </w:r>
      <w:r w:rsidRPr="00504298">
        <w:rPr>
          <w:b/>
        </w:rPr>
        <w:t xml:space="preserve"> </w:t>
      </w:r>
      <w:r w:rsidRPr="00504298">
        <w:rPr>
          <w:rFonts w:hint="eastAsia"/>
          <w:b/>
        </w:rPr>
        <w:t>promising</w:t>
      </w:r>
      <w:r w:rsidRPr="00504298">
        <w:rPr>
          <w:b/>
        </w:rPr>
        <w:t xml:space="preserve"> </w:t>
      </w:r>
      <w:r w:rsidRPr="00504298">
        <w:rPr>
          <w:rFonts w:hint="eastAsia"/>
          <w:b/>
        </w:rPr>
        <w:t>to</w:t>
      </w:r>
      <w:r w:rsidRPr="00504298">
        <w:rPr>
          <w:b/>
        </w:rPr>
        <w:t xml:space="preserve"> </w:t>
      </w:r>
      <w:r w:rsidRPr="00504298">
        <w:rPr>
          <w:rFonts w:hint="eastAsia"/>
          <w:b/>
        </w:rPr>
        <w:t>support</w:t>
      </w:r>
      <w:r w:rsidRPr="00504298">
        <w:rPr>
          <w:b/>
        </w:rPr>
        <w:t xml:space="preserve"> </w:t>
      </w:r>
      <w:r w:rsidRPr="00504298">
        <w:rPr>
          <w:rFonts w:hint="eastAsia"/>
          <w:b/>
        </w:rPr>
        <w:t>dedicated</w:t>
      </w:r>
      <w:r w:rsidRPr="00504298">
        <w:rPr>
          <w:b/>
        </w:rPr>
        <w:t xml:space="preserve"> </w:t>
      </w:r>
      <w:r w:rsidRPr="00504298">
        <w:rPr>
          <w:rFonts w:hint="eastAsia"/>
          <w:b/>
        </w:rPr>
        <w:t>signalling</w:t>
      </w:r>
      <w:r w:rsidRPr="00504298">
        <w:rPr>
          <w:b/>
        </w:rPr>
        <w:t xml:space="preserve"> </w:t>
      </w:r>
      <w:r w:rsidRPr="00504298">
        <w:rPr>
          <w:rFonts w:hint="eastAsia"/>
          <w:b/>
        </w:rPr>
        <w:t>for</w:t>
      </w:r>
      <w:r w:rsidRPr="00504298">
        <w:rPr>
          <w:b/>
        </w:rPr>
        <w:t xml:space="preserve"> </w:t>
      </w:r>
      <w:r w:rsidRPr="00504298">
        <w:rPr>
          <w:rFonts w:hint="eastAsia"/>
          <w:b/>
        </w:rPr>
        <w:t>enable</w:t>
      </w:r>
      <w:r w:rsidRPr="00504298">
        <w:rPr>
          <w:b/>
        </w:rPr>
        <w:t>/</w:t>
      </w:r>
      <w:r w:rsidRPr="00504298">
        <w:rPr>
          <w:rFonts w:hint="eastAsia"/>
          <w:b/>
        </w:rPr>
        <w:t>disable</w:t>
      </w:r>
      <w:r w:rsidRPr="00504298">
        <w:rPr>
          <w:b/>
        </w:rPr>
        <w:t xml:space="preserve"> </w:t>
      </w:r>
      <w:r w:rsidRPr="00504298">
        <w:rPr>
          <w:rFonts w:hint="eastAsia"/>
          <w:b/>
        </w:rPr>
        <w:t>of</w:t>
      </w:r>
      <w:r w:rsidRPr="00504298">
        <w:rPr>
          <w:b/>
        </w:rPr>
        <w:t xml:space="preserve"> LP-WUS </w:t>
      </w:r>
      <w:r w:rsidRPr="00504298">
        <w:rPr>
          <w:rFonts w:hint="eastAsia"/>
          <w:b/>
        </w:rPr>
        <w:t>when</w:t>
      </w:r>
      <w:r w:rsidRPr="00504298">
        <w:rPr>
          <w:b/>
        </w:rPr>
        <w:t xml:space="preserve"> </w:t>
      </w:r>
      <w:r w:rsidRPr="00504298">
        <w:rPr>
          <w:rFonts w:hint="eastAsia"/>
          <w:b/>
        </w:rPr>
        <w:t>the</w:t>
      </w:r>
      <w:r w:rsidRPr="00504298">
        <w:rPr>
          <w:b/>
        </w:rPr>
        <w:t xml:space="preserve"> UE </w:t>
      </w:r>
      <w:r w:rsidRPr="00504298">
        <w:rPr>
          <w:rFonts w:hint="eastAsia"/>
          <w:b/>
        </w:rPr>
        <w:t>is</w:t>
      </w:r>
      <w:r w:rsidRPr="00504298">
        <w:rPr>
          <w:b/>
        </w:rPr>
        <w:t xml:space="preserve"> </w:t>
      </w:r>
      <w:r w:rsidRPr="00504298">
        <w:rPr>
          <w:rFonts w:hint="eastAsia"/>
          <w:b/>
        </w:rPr>
        <w:t>released</w:t>
      </w:r>
      <w:r w:rsidRPr="00504298">
        <w:rPr>
          <w:b/>
        </w:rPr>
        <w:t xml:space="preserve"> </w:t>
      </w:r>
      <w:r w:rsidRPr="00504298">
        <w:rPr>
          <w:rFonts w:hint="eastAsia"/>
          <w:b/>
        </w:rPr>
        <w:t>to</w:t>
      </w:r>
      <w:r w:rsidRPr="00504298">
        <w:rPr>
          <w:b/>
        </w:rPr>
        <w:t xml:space="preserve"> RRC_IDLE/INACTIVE.</w:t>
      </w:r>
    </w:p>
    <w:p w14:paraId="66835079" w14:textId="77777777" w:rsidR="007D1ABE" w:rsidRPr="00F96B84" w:rsidRDefault="007D1ABE" w:rsidP="007D1ABE">
      <w:pPr>
        <w:rPr>
          <w:b/>
        </w:rPr>
      </w:pPr>
      <w:r w:rsidRPr="00F96B84">
        <w:rPr>
          <w:b/>
        </w:rPr>
        <w:t>P</w:t>
      </w:r>
      <w:r w:rsidRPr="00F96B84">
        <w:rPr>
          <w:rFonts w:hint="eastAsia"/>
          <w:b/>
        </w:rPr>
        <w:t>roposal</w:t>
      </w:r>
      <w:r w:rsidRPr="00F96B84">
        <w:rPr>
          <w:b/>
        </w:rPr>
        <w:t>-1</w:t>
      </w:r>
      <w:r w:rsidRPr="00F96B84">
        <w:rPr>
          <w:rFonts w:hint="eastAsia"/>
          <w:b/>
        </w:rPr>
        <w:t>a</w:t>
      </w:r>
      <w:r>
        <w:rPr>
          <w:b/>
        </w:rPr>
        <w:t xml:space="preserve"> (RRC-12)</w:t>
      </w:r>
      <w:r w:rsidRPr="00F96B84">
        <w:rPr>
          <w:b/>
        </w:rPr>
        <w:t xml:space="preserve">: </w:t>
      </w:r>
      <w:r w:rsidRPr="00F96B84">
        <w:rPr>
          <w:rFonts w:hint="eastAsia"/>
          <w:b/>
        </w:rPr>
        <w:t>for</w:t>
      </w:r>
      <w:r w:rsidRPr="00F96B84">
        <w:rPr>
          <w:b/>
        </w:rPr>
        <w:t xml:space="preserve"> </w:t>
      </w:r>
      <w:r w:rsidRPr="00F96B84">
        <w:rPr>
          <w:rFonts w:hint="eastAsia"/>
          <w:b/>
        </w:rPr>
        <w:t>enable</w:t>
      </w:r>
      <w:r w:rsidRPr="00F96B84">
        <w:rPr>
          <w:b/>
        </w:rPr>
        <w:t>/</w:t>
      </w:r>
      <w:r w:rsidRPr="00F96B84">
        <w:rPr>
          <w:rFonts w:hint="eastAsia"/>
          <w:b/>
        </w:rPr>
        <w:t>disable</w:t>
      </w:r>
      <w:r w:rsidRPr="00F96B84">
        <w:rPr>
          <w:b/>
        </w:rPr>
        <w:t xml:space="preserve"> </w:t>
      </w:r>
      <w:r w:rsidRPr="00F96B84">
        <w:rPr>
          <w:rFonts w:hint="eastAsia"/>
          <w:b/>
        </w:rPr>
        <w:t>of</w:t>
      </w:r>
      <w:r w:rsidRPr="00F96B84">
        <w:rPr>
          <w:b/>
        </w:rPr>
        <w:t xml:space="preserve"> LP-WUS </w:t>
      </w:r>
      <w:r w:rsidRPr="00F96B84">
        <w:rPr>
          <w:rFonts w:hint="eastAsia"/>
          <w:b/>
        </w:rPr>
        <w:t>feature</w:t>
      </w:r>
      <w:r w:rsidRPr="00F96B84">
        <w:rPr>
          <w:b/>
        </w:rPr>
        <w:t xml:space="preserve">, RAN2 </w:t>
      </w:r>
      <w:r w:rsidRPr="00F96B84">
        <w:rPr>
          <w:rFonts w:hint="eastAsia"/>
          <w:b/>
        </w:rPr>
        <w:t>to</w:t>
      </w:r>
      <w:r w:rsidRPr="00F96B84">
        <w:rPr>
          <w:b/>
        </w:rPr>
        <w:t xml:space="preserve"> </w:t>
      </w:r>
      <w:r w:rsidRPr="00F96B84">
        <w:rPr>
          <w:rFonts w:hint="eastAsia"/>
          <w:b/>
        </w:rPr>
        <w:t>make</w:t>
      </w:r>
      <w:r w:rsidRPr="00F96B84">
        <w:rPr>
          <w:b/>
        </w:rPr>
        <w:t xml:space="preserve"> </w:t>
      </w:r>
      <w:r w:rsidRPr="00F96B84">
        <w:rPr>
          <w:rFonts w:hint="eastAsia"/>
          <w:b/>
        </w:rPr>
        <w:t>down</w:t>
      </w:r>
      <w:r w:rsidRPr="00F96B84">
        <w:rPr>
          <w:b/>
        </w:rPr>
        <w:t>-</w:t>
      </w:r>
      <w:r w:rsidRPr="00F96B84">
        <w:rPr>
          <w:rFonts w:hint="eastAsia"/>
          <w:b/>
        </w:rPr>
        <w:t>selection</w:t>
      </w:r>
      <w:r w:rsidRPr="00F96B84">
        <w:rPr>
          <w:b/>
        </w:rPr>
        <w:t xml:space="preserve"> </w:t>
      </w:r>
      <w:r w:rsidRPr="00F96B84">
        <w:rPr>
          <w:rFonts w:hint="eastAsia"/>
          <w:b/>
        </w:rPr>
        <w:t>between</w:t>
      </w:r>
      <w:r w:rsidRPr="00F96B84">
        <w:rPr>
          <w:b/>
        </w:rPr>
        <w:t xml:space="preserve"> RRC </w:t>
      </w:r>
      <w:r>
        <w:rPr>
          <w:b/>
        </w:rPr>
        <w:t>solution</w:t>
      </w:r>
      <w:r w:rsidRPr="00F96B84">
        <w:rPr>
          <w:b/>
        </w:rPr>
        <w:t xml:space="preserve"> </w:t>
      </w:r>
      <w:r w:rsidRPr="00F96B84">
        <w:rPr>
          <w:rFonts w:hint="eastAsia"/>
          <w:b/>
        </w:rPr>
        <w:t>and</w:t>
      </w:r>
      <w:r w:rsidRPr="00F96B84">
        <w:rPr>
          <w:b/>
        </w:rPr>
        <w:t xml:space="preserve"> NAS </w:t>
      </w:r>
      <w:r>
        <w:rPr>
          <w:b/>
        </w:rPr>
        <w:t>solution</w:t>
      </w:r>
      <w:r w:rsidRPr="00F96B84">
        <w:rPr>
          <w:b/>
        </w:rPr>
        <w:t>.</w:t>
      </w:r>
    </w:p>
    <w:p w14:paraId="444B050C" w14:textId="6CBBC46D" w:rsidR="00D96A3D" w:rsidRPr="007D1ABE" w:rsidRDefault="007D1ABE" w:rsidP="00D96A3D">
      <w:pPr>
        <w:rPr>
          <w:b/>
        </w:rPr>
      </w:pPr>
      <w:r w:rsidRPr="00F96B84">
        <w:rPr>
          <w:b/>
        </w:rPr>
        <w:t>P</w:t>
      </w:r>
      <w:r w:rsidRPr="00F96B84">
        <w:rPr>
          <w:rFonts w:hint="eastAsia"/>
          <w:b/>
        </w:rPr>
        <w:t>roposal</w:t>
      </w:r>
      <w:r w:rsidRPr="00F96B84">
        <w:rPr>
          <w:b/>
        </w:rPr>
        <w:t>-1</w:t>
      </w:r>
      <w:r w:rsidRPr="00F96B84">
        <w:rPr>
          <w:rFonts w:hint="eastAsia"/>
          <w:b/>
        </w:rPr>
        <w:t>b</w:t>
      </w:r>
      <w:r>
        <w:rPr>
          <w:b/>
        </w:rPr>
        <w:t xml:space="preserve"> (RRC-12)</w:t>
      </w:r>
      <w:r w:rsidRPr="00F96B84">
        <w:rPr>
          <w:b/>
        </w:rPr>
        <w:t xml:space="preserve">: NAS </w:t>
      </w:r>
      <w:r w:rsidRPr="00F96B84">
        <w:rPr>
          <w:rFonts w:hint="eastAsia"/>
          <w:b/>
        </w:rPr>
        <w:t>solution</w:t>
      </w:r>
      <w:r w:rsidRPr="00F96B84">
        <w:rPr>
          <w:b/>
        </w:rPr>
        <w:t xml:space="preserve"> </w:t>
      </w:r>
      <w:r w:rsidRPr="00F96B84">
        <w:rPr>
          <w:rFonts w:hint="eastAsia"/>
          <w:b/>
        </w:rPr>
        <w:t>to</w:t>
      </w:r>
      <w:r w:rsidRPr="00F96B84">
        <w:rPr>
          <w:b/>
        </w:rPr>
        <w:t xml:space="preserve"> </w:t>
      </w:r>
      <w:r w:rsidRPr="00F96B84">
        <w:rPr>
          <w:rFonts w:hint="eastAsia"/>
          <w:b/>
        </w:rPr>
        <w:t>enable</w:t>
      </w:r>
      <w:r w:rsidRPr="00F96B84">
        <w:rPr>
          <w:b/>
        </w:rPr>
        <w:t>/</w:t>
      </w:r>
      <w:r w:rsidRPr="00F96B84">
        <w:rPr>
          <w:rFonts w:hint="eastAsia"/>
          <w:b/>
        </w:rPr>
        <w:t>disable</w:t>
      </w:r>
      <w:r w:rsidRPr="00F96B84">
        <w:rPr>
          <w:b/>
        </w:rPr>
        <w:t xml:space="preserve"> LP-WUS </w:t>
      </w:r>
      <w:r w:rsidRPr="00F96B84">
        <w:rPr>
          <w:rFonts w:hint="eastAsia"/>
          <w:b/>
        </w:rPr>
        <w:t>feature</w:t>
      </w:r>
      <w:r w:rsidRPr="00F96B84">
        <w:rPr>
          <w:b/>
        </w:rPr>
        <w:t xml:space="preserve"> </w:t>
      </w:r>
      <w:r w:rsidRPr="00F96B84">
        <w:rPr>
          <w:rFonts w:hint="eastAsia"/>
          <w:b/>
        </w:rPr>
        <w:t>can</w:t>
      </w:r>
      <w:r w:rsidRPr="00F96B84">
        <w:rPr>
          <w:b/>
        </w:rPr>
        <w:t xml:space="preserve"> </w:t>
      </w:r>
      <w:r w:rsidRPr="00F96B84">
        <w:rPr>
          <w:rFonts w:hint="eastAsia"/>
          <w:b/>
        </w:rPr>
        <w:t>be</w:t>
      </w:r>
      <w:r w:rsidRPr="00F96B84">
        <w:rPr>
          <w:b/>
        </w:rPr>
        <w:t xml:space="preserve"> </w:t>
      </w:r>
      <w:r w:rsidRPr="00F96B84">
        <w:rPr>
          <w:rFonts w:hint="eastAsia"/>
          <w:b/>
        </w:rPr>
        <w:t>prioritized</w:t>
      </w:r>
      <w:r w:rsidRPr="00F96B84">
        <w:rPr>
          <w:b/>
        </w:rPr>
        <w:t>.</w:t>
      </w:r>
    </w:p>
    <w:p w14:paraId="4EC8290A" w14:textId="1D8C2F3E" w:rsidR="00A11B35" w:rsidRDefault="00A11B35" w:rsidP="00A11B35">
      <w:pPr>
        <w:pStyle w:val="1"/>
        <w:numPr>
          <w:ilvl w:val="0"/>
          <w:numId w:val="0"/>
        </w:numPr>
        <w:jc w:val="left"/>
      </w:pPr>
      <w:r>
        <w:t xml:space="preserve">4 </w:t>
      </w:r>
      <w:r w:rsidRPr="00BF27FC">
        <w:rPr>
          <w:rFonts w:hint="eastAsia"/>
        </w:rPr>
        <w:t>References</w:t>
      </w:r>
    </w:p>
    <w:p w14:paraId="6590ABAA" w14:textId="552D48D2" w:rsidR="00D56EAE" w:rsidRPr="00C06683" w:rsidRDefault="00D56EAE" w:rsidP="00385E4C">
      <w:pPr>
        <w:tabs>
          <w:tab w:val="left" w:pos="745"/>
        </w:tabs>
      </w:pPr>
    </w:p>
    <w:sectPr w:rsidR="00D56EAE" w:rsidRPr="00C06683" w:rsidSect="00096B9E">
      <w:headerReference w:type="default" r:id="rId12"/>
      <w:pgSz w:w="11906" w:h="16838"/>
      <w:pgMar w:top="1418" w:right="1134" w:bottom="1134" w:left="1134"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9F1671A" w14:textId="77777777" w:rsidR="00661C65" w:rsidRDefault="00661C65" w:rsidP="00855939">
      <w:pPr>
        <w:spacing w:after="0" w:line="240" w:lineRule="auto"/>
      </w:pPr>
      <w:r>
        <w:separator/>
      </w:r>
    </w:p>
  </w:endnote>
  <w:endnote w:type="continuationSeparator" w:id="0">
    <w:p w14:paraId="6C0530BC" w14:textId="77777777" w:rsidR="00661C65" w:rsidRDefault="00661C65" w:rsidP="00855939">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Yu Gothic UI"/>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1" w:usb1="08070000" w:usb2="00000010" w:usb3="00000000" w:csb0="00020000" w:csb1="00000000"/>
  </w:font>
  <w:font w:name="宋体">
    <w:altName w:val="SimSun"/>
    <w:panose1 w:val="02010600030101010101"/>
    <w:charset w:val="86"/>
    <w:family w:val="auto"/>
    <w:pitch w:val="variable"/>
    <w:sig w:usb0="00000203" w:usb1="288F0000" w:usb2="00000016" w:usb3="00000000" w:csb0="00040001" w:csb1="00000000"/>
  </w:font>
  <w:font w:name="等线 Light">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0A3DB3CA" w14:textId="77777777" w:rsidR="00661C65" w:rsidRDefault="00661C65" w:rsidP="00855939">
      <w:pPr>
        <w:spacing w:after="0" w:line="240" w:lineRule="auto"/>
      </w:pPr>
      <w:r>
        <w:separator/>
      </w:r>
    </w:p>
  </w:footnote>
  <w:footnote w:type="continuationSeparator" w:id="0">
    <w:p w14:paraId="7E18B944" w14:textId="77777777" w:rsidR="00661C65" w:rsidRDefault="00661C65" w:rsidP="00855939">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6D5D6F7" w14:textId="6AEE570C" w:rsidR="00F96B84" w:rsidRDefault="00F96B84" w:rsidP="00C64629">
    <w:pPr>
      <w:pStyle w:val="a3"/>
      <w:pBdr>
        <w:bottom w:val="none" w:sz="0" w:space="0" w:color="auto"/>
      </w:pBdr>
      <w:jc w:val="right"/>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2552047"/>
    <w:multiLevelType w:val="multilevel"/>
    <w:tmpl w:val="1456A404"/>
    <w:lvl w:ilvl="0">
      <w:start w:val="1"/>
      <w:numFmt w:val="decimal"/>
      <w:pStyle w:val="1"/>
      <w:lvlText w:val="%1"/>
      <w:lvlJc w:val="left"/>
      <w:pPr>
        <w:tabs>
          <w:tab w:val="num" w:pos="432"/>
        </w:tabs>
        <w:ind w:left="432" w:hanging="432"/>
      </w:pPr>
      <w:rPr>
        <w:rFonts w:hint="default"/>
        <w:b w:val="0"/>
        <w:lang w:val="x-none"/>
      </w:rPr>
    </w:lvl>
    <w:lvl w:ilvl="1">
      <w:start w:val="1"/>
      <w:numFmt w:val="decimal"/>
      <w:pStyle w:val="2"/>
      <w:lvlText w:val="%1.%2"/>
      <w:lvlJc w:val="left"/>
      <w:pPr>
        <w:tabs>
          <w:tab w:val="num" w:pos="2560"/>
        </w:tabs>
        <w:ind w:left="2560" w:hanging="576"/>
      </w:pPr>
      <w:rPr>
        <w:rFonts w:ascii="Times New Roman" w:hAnsi="Times New Roman" w:cs="Times New Roman"/>
        <w:b w:val="0"/>
        <w:bCs w:val="0"/>
        <w:i w:val="0"/>
        <w:iCs w:val="0"/>
        <w:caps w:val="0"/>
        <w:smallCaps w:val="0"/>
        <w:strike w:val="0"/>
        <w:dstrike w:val="0"/>
        <w:outline w:val="0"/>
        <w:shadow w:val="0"/>
        <w:emboss w:val="0"/>
        <w:imprint w:val="0"/>
        <w:noProof w:val="0"/>
        <w:snapToGrid w:val="0"/>
        <w:vanish w:val="0"/>
        <w:color w:val="000000"/>
        <w:spacing w:val="0"/>
        <w:w w:val="0"/>
        <w:kern w:val="0"/>
        <w:position w:val="0"/>
        <w:sz w:val="0"/>
        <w:szCs w:val="0"/>
        <w:u w:val="none" w:color="000000"/>
        <w:effect w:val="none"/>
        <w:bdr w:val="none" w:sz="0" w:space="0" w:color="000000"/>
        <w:shd w:val="clear" w:color="000000" w:fill="000000"/>
        <w:vertAlign w:val="baseline"/>
        <w:em w:val="none"/>
        <w:lang w:val="x-none" w:eastAsia="x-none" w:bidi="x-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2">
      <w:start w:val="1"/>
      <w:numFmt w:val="decimal"/>
      <w:pStyle w:val="3"/>
      <w:lvlText w:val="%1.%2.%3"/>
      <w:lvlJc w:val="left"/>
      <w:pPr>
        <w:tabs>
          <w:tab w:val="num" w:pos="3696"/>
        </w:tabs>
        <w:ind w:left="3696"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1" w15:restartNumberingAfterBreak="0">
    <w:nsid w:val="0C677510"/>
    <w:multiLevelType w:val="hybridMultilevel"/>
    <w:tmpl w:val="0B622364"/>
    <w:lvl w:ilvl="0" w:tplc="7DAE22D6">
      <w:start w:val="1"/>
      <w:numFmt w:val="bullet"/>
      <w:lvlText w:val=""/>
      <w:lvlJc w:val="left"/>
      <w:pPr>
        <w:ind w:left="420" w:hanging="420"/>
      </w:pPr>
      <w:rPr>
        <w:rFonts w:ascii="Wingdings" w:eastAsia="MS Mincho"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0ED24CD0"/>
    <w:multiLevelType w:val="hybridMultilevel"/>
    <w:tmpl w:val="4DBA4DF4"/>
    <w:lvl w:ilvl="0" w:tplc="1346A3D4">
      <w:start w:val="1"/>
      <w:numFmt w:val="bullet"/>
      <w:lvlText w:val="•"/>
      <w:lvlJc w:val="left"/>
      <w:pPr>
        <w:tabs>
          <w:tab w:val="num" w:pos="720"/>
        </w:tabs>
        <w:ind w:left="720" w:hanging="360"/>
      </w:pPr>
      <w:rPr>
        <w:rFonts w:ascii="Arial" w:hAnsi="Arial" w:hint="default"/>
      </w:rPr>
    </w:lvl>
    <w:lvl w:ilvl="1" w:tplc="AD00553A">
      <w:numFmt w:val="none"/>
      <w:lvlText w:val=""/>
      <w:lvlJc w:val="left"/>
      <w:pPr>
        <w:tabs>
          <w:tab w:val="num" w:pos="360"/>
        </w:tabs>
      </w:pPr>
    </w:lvl>
    <w:lvl w:ilvl="2" w:tplc="ECFE4F22">
      <w:start w:val="1"/>
      <w:numFmt w:val="bullet"/>
      <w:lvlText w:val="•"/>
      <w:lvlJc w:val="left"/>
      <w:pPr>
        <w:tabs>
          <w:tab w:val="num" w:pos="2160"/>
        </w:tabs>
        <w:ind w:left="2160" w:hanging="360"/>
      </w:pPr>
      <w:rPr>
        <w:rFonts w:ascii="Arial" w:hAnsi="Arial" w:hint="default"/>
      </w:rPr>
    </w:lvl>
    <w:lvl w:ilvl="3" w:tplc="32F2F812" w:tentative="1">
      <w:start w:val="1"/>
      <w:numFmt w:val="bullet"/>
      <w:lvlText w:val="•"/>
      <w:lvlJc w:val="left"/>
      <w:pPr>
        <w:tabs>
          <w:tab w:val="num" w:pos="2880"/>
        </w:tabs>
        <w:ind w:left="2880" w:hanging="360"/>
      </w:pPr>
      <w:rPr>
        <w:rFonts w:ascii="Arial" w:hAnsi="Arial" w:hint="default"/>
      </w:rPr>
    </w:lvl>
    <w:lvl w:ilvl="4" w:tplc="76E805F0" w:tentative="1">
      <w:start w:val="1"/>
      <w:numFmt w:val="bullet"/>
      <w:lvlText w:val="•"/>
      <w:lvlJc w:val="left"/>
      <w:pPr>
        <w:tabs>
          <w:tab w:val="num" w:pos="3600"/>
        </w:tabs>
        <w:ind w:left="3600" w:hanging="360"/>
      </w:pPr>
      <w:rPr>
        <w:rFonts w:ascii="Arial" w:hAnsi="Arial" w:hint="default"/>
      </w:rPr>
    </w:lvl>
    <w:lvl w:ilvl="5" w:tplc="0F44E950" w:tentative="1">
      <w:start w:val="1"/>
      <w:numFmt w:val="bullet"/>
      <w:lvlText w:val="•"/>
      <w:lvlJc w:val="left"/>
      <w:pPr>
        <w:tabs>
          <w:tab w:val="num" w:pos="4320"/>
        </w:tabs>
        <w:ind w:left="4320" w:hanging="360"/>
      </w:pPr>
      <w:rPr>
        <w:rFonts w:ascii="Arial" w:hAnsi="Arial" w:hint="default"/>
      </w:rPr>
    </w:lvl>
    <w:lvl w:ilvl="6" w:tplc="4F282E9C" w:tentative="1">
      <w:start w:val="1"/>
      <w:numFmt w:val="bullet"/>
      <w:lvlText w:val="•"/>
      <w:lvlJc w:val="left"/>
      <w:pPr>
        <w:tabs>
          <w:tab w:val="num" w:pos="5040"/>
        </w:tabs>
        <w:ind w:left="5040" w:hanging="360"/>
      </w:pPr>
      <w:rPr>
        <w:rFonts w:ascii="Arial" w:hAnsi="Arial" w:hint="default"/>
      </w:rPr>
    </w:lvl>
    <w:lvl w:ilvl="7" w:tplc="61AA2482" w:tentative="1">
      <w:start w:val="1"/>
      <w:numFmt w:val="bullet"/>
      <w:lvlText w:val="•"/>
      <w:lvlJc w:val="left"/>
      <w:pPr>
        <w:tabs>
          <w:tab w:val="num" w:pos="5760"/>
        </w:tabs>
        <w:ind w:left="5760" w:hanging="360"/>
      </w:pPr>
      <w:rPr>
        <w:rFonts w:ascii="Arial" w:hAnsi="Arial" w:hint="default"/>
      </w:rPr>
    </w:lvl>
    <w:lvl w:ilvl="8" w:tplc="0C406318" w:tentative="1">
      <w:start w:val="1"/>
      <w:numFmt w:val="bullet"/>
      <w:lvlText w:val="•"/>
      <w:lvlJc w:val="left"/>
      <w:pPr>
        <w:tabs>
          <w:tab w:val="num" w:pos="6480"/>
        </w:tabs>
        <w:ind w:left="6480" w:hanging="360"/>
      </w:pPr>
      <w:rPr>
        <w:rFonts w:ascii="Arial" w:hAnsi="Arial" w:hint="default"/>
      </w:rPr>
    </w:lvl>
  </w:abstractNum>
  <w:abstractNum w:abstractNumId="3" w15:restartNumberingAfterBreak="0">
    <w:nsid w:val="15077485"/>
    <w:multiLevelType w:val="hybridMultilevel"/>
    <w:tmpl w:val="A90CDD1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17EB4021"/>
    <w:multiLevelType w:val="hybridMultilevel"/>
    <w:tmpl w:val="D9DC63CC"/>
    <w:lvl w:ilvl="0" w:tplc="C80621B8">
      <w:start w:val="1"/>
      <w:numFmt w:val="bullet"/>
      <w:lvlText w:val="•"/>
      <w:lvlJc w:val="left"/>
      <w:pPr>
        <w:ind w:left="1000" w:hanging="480"/>
      </w:pPr>
      <w:rPr>
        <w:rFonts w:ascii="Arial" w:hAnsi="Arial" w:cs="Times New Roman" w:hint="default"/>
      </w:rPr>
    </w:lvl>
    <w:lvl w:ilvl="1" w:tplc="04090003">
      <w:start w:val="1"/>
      <w:numFmt w:val="bullet"/>
      <w:lvlText w:val=""/>
      <w:lvlJc w:val="left"/>
      <w:pPr>
        <w:ind w:left="1480" w:hanging="480"/>
      </w:pPr>
      <w:rPr>
        <w:rFonts w:ascii="Wingdings" w:hAnsi="Wingdings" w:hint="default"/>
      </w:rPr>
    </w:lvl>
    <w:lvl w:ilvl="2" w:tplc="04090005">
      <w:start w:val="1"/>
      <w:numFmt w:val="bullet"/>
      <w:lvlText w:val=""/>
      <w:lvlJc w:val="left"/>
      <w:pPr>
        <w:ind w:left="1960" w:hanging="480"/>
      </w:pPr>
      <w:rPr>
        <w:rFonts w:ascii="Wingdings" w:hAnsi="Wingdings" w:hint="default"/>
      </w:rPr>
    </w:lvl>
    <w:lvl w:ilvl="3" w:tplc="04090001" w:tentative="1">
      <w:start w:val="1"/>
      <w:numFmt w:val="bullet"/>
      <w:lvlText w:val=""/>
      <w:lvlJc w:val="left"/>
      <w:pPr>
        <w:ind w:left="2440" w:hanging="480"/>
      </w:pPr>
      <w:rPr>
        <w:rFonts w:ascii="Wingdings" w:hAnsi="Wingdings" w:hint="default"/>
      </w:rPr>
    </w:lvl>
    <w:lvl w:ilvl="4" w:tplc="04090003" w:tentative="1">
      <w:start w:val="1"/>
      <w:numFmt w:val="bullet"/>
      <w:lvlText w:val=""/>
      <w:lvlJc w:val="left"/>
      <w:pPr>
        <w:ind w:left="2920" w:hanging="480"/>
      </w:pPr>
      <w:rPr>
        <w:rFonts w:ascii="Wingdings" w:hAnsi="Wingdings" w:hint="default"/>
      </w:rPr>
    </w:lvl>
    <w:lvl w:ilvl="5" w:tplc="04090005" w:tentative="1">
      <w:start w:val="1"/>
      <w:numFmt w:val="bullet"/>
      <w:lvlText w:val=""/>
      <w:lvlJc w:val="left"/>
      <w:pPr>
        <w:ind w:left="3400" w:hanging="480"/>
      </w:pPr>
      <w:rPr>
        <w:rFonts w:ascii="Wingdings" w:hAnsi="Wingdings" w:hint="default"/>
      </w:rPr>
    </w:lvl>
    <w:lvl w:ilvl="6" w:tplc="04090001" w:tentative="1">
      <w:start w:val="1"/>
      <w:numFmt w:val="bullet"/>
      <w:lvlText w:val=""/>
      <w:lvlJc w:val="left"/>
      <w:pPr>
        <w:ind w:left="3880" w:hanging="480"/>
      </w:pPr>
      <w:rPr>
        <w:rFonts w:ascii="Wingdings" w:hAnsi="Wingdings" w:hint="default"/>
      </w:rPr>
    </w:lvl>
    <w:lvl w:ilvl="7" w:tplc="04090003" w:tentative="1">
      <w:start w:val="1"/>
      <w:numFmt w:val="bullet"/>
      <w:lvlText w:val=""/>
      <w:lvlJc w:val="left"/>
      <w:pPr>
        <w:ind w:left="4360" w:hanging="480"/>
      </w:pPr>
      <w:rPr>
        <w:rFonts w:ascii="Wingdings" w:hAnsi="Wingdings" w:hint="default"/>
      </w:rPr>
    </w:lvl>
    <w:lvl w:ilvl="8" w:tplc="04090005" w:tentative="1">
      <w:start w:val="1"/>
      <w:numFmt w:val="bullet"/>
      <w:lvlText w:val=""/>
      <w:lvlJc w:val="left"/>
      <w:pPr>
        <w:ind w:left="4840" w:hanging="480"/>
      </w:pPr>
      <w:rPr>
        <w:rFonts w:ascii="Wingdings" w:hAnsi="Wingdings" w:hint="default"/>
      </w:rPr>
    </w:lvl>
  </w:abstractNum>
  <w:abstractNum w:abstractNumId="5" w15:restartNumberingAfterBreak="0">
    <w:nsid w:val="1EBC427C"/>
    <w:multiLevelType w:val="hybridMultilevel"/>
    <w:tmpl w:val="BB90F6EC"/>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1F0B0FDE"/>
    <w:multiLevelType w:val="hybridMultilevel"/>
    <w:tmpl w:val="E66EA582"/>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13D4B87"/>
    <w:multiLevelType w:val="hybridMultilevel"/>
    <w:tmpl w:val="597EA05A"/>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8A74A81"/>
    <w:multiLevelType w:val="hybridMultilevel"/>
    <w:tmpl w:val="0DE8DB94"/>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15:restartNumberingAfterBreak="0">
    <w:nsid w:val="2DD34631"/>
    <w:multiLevelType w:val="hybridMultilevel"/>
    <w:tmpl w:val="15FE03F2"/>
    <w:lvl w:ilvl="0" w:tplc="409A9E3A">
      <w:start w:val="1"/>
      <w:numFmt w:val="bulle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F">
      <w:start w:val="1"/>
      <w:numFmt w:val="decimal"/>
      <w:lvlText w:val="%3."/>
      <w:lvlJc w:val="left"/>
      <w:pPr>
        <w:ind w:left="2160" w:hanging="360"/>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2FA916CD"/>
    <w:multiLevelType w:val="hybridMultilevel"/>
    <w:tmpl w:val="ED7EA788"/>
    <w:lvl w:ilvl="0" w:tplc="76FE8F06">
      <w:start w:val="1"/>
      <w:numFmt w:val="bullet"/>
      <w:lvlText w:val="•"/>
      <w:lvlJc w:val="left"/>
      <w:pPr>
        <w:tabs>
          <w:tab w:val="num" w:pos="720"/>
        </w:tabs>
        <w:ind w:left="720" w:hanging="360"/>
      </w:pPr>
      <w:rPr>
        <w:rFonts w:ascii="Arial" w:hAnsi="Arial" w:hint="default"/>
      </w:rPr>
    </w:lvl>
    <w:lvl w:ilvl="1" w:tplc="809AFA1C">
      <w:start w:val="8391"/>
      <w:numFmt w:val="bullet"/>
      <w:lvlText w:val="•"/>
      <w:lvlJc w:val="left"/>
      <w:pPr>
        <w:tabs>
          <w:tab w:val="num" w:pos="1440"/>
        </w:tabs>
        <w:ind w:left="1440" w:hanging="360"/>
      </w:pPr>
      <w:rPr>
        <w:rFonts w:ascii="Arial" w:hAnsi="Arial" w:hint="default"/>
      </w:rPr>
    </w:lvl>
    <w:lvl w:ilvl="2" w:tplc="97D42770">
      <w:start w:val="1"/>
      <w:numFmt w:val="bullet"/>
      <w:lvlText w:val="•"/>
      <w:lvlJc w:val="left"/>
      <w:pPr>
        <w:tabs>
          <w:tab w:val="num" w:pos="2160"/>
        </w:tabs>
        <w:ind w:left="2160" w:hanging="360"/>
      </w:pPr>
      <w:rPr>
        <w:rFonts w:ascii="Arial" w:hAnsi="Arial" w:hint="default"/>
      </w:rPr>
    </w:lvl>
    <w:lvl w:ilvl="3" w:tplc="75BABE82" w:tentative="1">
      <w:start w:val="1"/>
      <w:numFmt w:val="bullet"/>
      <w:lvlText w:val="•"/>
      <w:lvlJc w:val="left"/>
      <w:pPr>
        <w:tabs>
          <w:tab w:val="num" w:pos="2880"/>
        </w:tabs>
        <w:ind w:left="2880" w:hanging="360"/>
      </w:pPr>
      <w:rPr>
        <w:rFonts w:ascii="Arial" w:hAnsi="Arial" w:hint="default"/>
      </w:rPr>
    </w:lvl>
    <w:lvl w:ilvl="4" w:tplc="10DE9758" w:tentative="1">
      <w:start w:val="1"/>
      <w:numFmt w:val="bullet"/>
      <w:lvlText w:val="•"/>
      <w:lvlJc w:val="left"/>
      <w:pPr>
        <w:tabs>
          <w:tab w:val="num" w:pos="3600"/>
        </w:tabs>
        <w:ind w:left="3600" w:hanging="360"/>
      </w:pPr>
      <w:rPr>
        <w:rFonts w:ascii="Arial" w:hAnsi="Arial" w:hint="default"/>
      </w:rPr>
    </w:lvl>
    <w:lvl w:ilvl="5" w:tplc="97F2A1C2" w:tentative="1">
      <w:start w:val="1"/>
      <w:numFmt w:val="bullet"/>
      <w:lvlText w:val="•"/>
      <w:lvlJc w:val="left"/>
      <w:pPr>
        <w:tabs>
          <w:tab w:val="num" w:pos="4320"/>
        </w:tabs>
        <w:ind w:left="4320" w:hanging="360"/>
      </w:pPr>
      <w:rPr>
        <w:rFonts w:ascii="Arial" w:hAnsi="Arial" w:hint="default"/>
      </w:rPr>
    </w:lvl>
    <w:lvl w:ilvl="6" w:tplc="34528414" w:tentative="1">
      <w:start w:val="1"/>
      <w:numFmt w:val="bullet"/>
      <w:lvlText w:val="•"/>
      <w:lvlJc w:val="left"/>
      <w:pPr>
        <w:tabs>
          <w:tab w:val="num" w:pos="5040"/>
        </w:tabs>
        <w:ind w:left="5040" w:hanging="360"/>
      </w:pPr>
      <w:rPr>
        <w:rFonts w:ascii="Arial" w:hAnsi="Arial" w:hint="default"/>
      </w:rPr>
    </w:lvl>
    <w:lvl w:ilvl="7" w:tplc="8B92D3BC" w:tentative="1">
      <w:start w:val="1"/>
      <w:numFmt w:val="bullet"/>
      <w:lvlText w:val="•"/>
      <w:lvlJc w:val="left"/>
      <w:pPr>
        <w:tabs>
          <w:tab w:val="num" w:pos="5760"/>
        </w:tabs>
        <w:ind w:left="5760" w:hanging="360"/>
      </w:pPr>
      <w:rPr>
        <w:rFonts w:ascii="Arial" w:hAnsi="Arial" w:hint="default"/>
      </w:rPr>
    </w:lvl>
    <w:lvl w:ilvl="8" w:tplc="83749858" w:tentative="1">
      <w:start w:val="1"/>
      <w:numFmt w:val="bullet"/>
      <w:lvlText w:val="•"/>
      <w:lvlJc w:val="left"/>
      <w:pPr>
        <w:tabs>
          <w:tab w:val="num" w:pos="6480"/>
        </w:tabs>
        <w:ind w:left="6480" w:hanging="360"/>
      </w:pPr>
      <w:rPr>
        <w:rFonts w:ascii="Arial" w:hAnsi="Arial" w:hint="default"/>
      </w:rPr>
    </w:lvl>
  </w:abstractNum>
  <w:abstractNum w:abstractNumId="11" w15:restartNumberingAfterBreak="0">
    <w:nsid w:val="35CD25DA"/>
    <w:multiLevelType w:val="hybridMultilevel"/>
    <w:tmpl w:val="9CB0A668"/>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15:restartNumberingAfterBreak="0">
    <w:nsid w:val="3627229A"/>
    <w:multiLevelType w:val="hybridMultilevel"/>
    <w:tmpl w:val="6B2AA786"/>
    <w:lvl w:ilvl="0" w:tplc="04090001">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13" w15:restartNumberingAfterBreak="0">
    <w:nsid w:val="37C124F1"/>
    <w:multiLevelType w:val="multilevel"/>
    <w:tmpl w:val="04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3AA46647"/>
    <w:multiLevelType w:val="hybridMultilevel"/>
    <w:tmpl w:val="FE849CD0"/>
    <w:lvl w:ilvl="0" w:tplc="78A864BC">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015"/>
        </w:tabs>
        <w:ind w:left="1015" w:hanging="360"/>
      </w:pPr>
    </w:lvl>
    <w:lvl w:ilvl="2" w:tplc="0409001B" w:tentative="1">
      <w:start w:val="1"/>
      <w:numFmt w:val="lowerRoman"/>
      <w:lvlText w:val="%3."/>
      <w:lvlJc w:val="right"/>
      <w:pPr>
        <w:tabs>
          <w:tab w:val="num" w:pos="1735"/>
        </w:tabs>
        <w:ind w:left="1735" w:hanging="180"/>
      </w:pPr>
    </w:lvl>
    <w:lvl w:ilvl="3" w:tplc="0409000F" w:tentative="1">
      <w:start w:val="1"/>
      <w:numFmt w:val="decimal"/>
      <w:lvlText w:val="%4."/>
      <w:lvlJc w:val="left"/>
      <w:pPr>
        <w:tabs>
          <w:tab w:val="num" w:pos="2455"/>
        </w:tabs>
        <w:ind w:left="2455" w:hanging="360"/>
      </w:pPr>
    </w:lvl>
    <w:lvl w:ilvl="4" w:tplc="04090019" w:tentative="1">
      <w:start w:val="1"/>
      <w:numFmt w:val="lowerLetter"/>
      <w:lvlText w:val="%5."/>
      <w:lvlJc w:val="left"/>
      <w:pPr>
        <w:tabs>
          <w:tab w:val="num" w:pos="3175"/>
        </w:tabs>
        <w:ind w:left="3175" w:hanging="360"/>
      </w:pPr>
    </w:lvl>
    <w:lvl w:ilvl="5" w:tplc="0409001B" w:tentative="1">
      <w:start w:val="1"/>
      <w:numFmt w:val="lowerRoman"/>
      <w:lvlText w:val="%6."/>
      <w:lvlJc w:val="right"/>
      <w:pPr>
        <w:tabs>
          <w:tab w:val="num" w:pos="3895"/>
        </w:tabs>
        <w:ind w:left="3895" w:hanging="180"/>
      </w:pPr>
    </w:lvl>
    <w:lvl w:ilvl="6" w:tplc="0409000F" w:tentative="1">
      <w:start w:val="1"/>
      <w:numFmt w:val="decimal"/>
      <w:lvlText w:val="%7."/>
      <w:lvlJc w:val="left"/>
      <w:pPr>
        <w:tabs>
          <w:tab w:val="num" w:pos="4615"/>
        </w:tabs>
        <w:ind w:left="4615" w:hanging="360"/>
      </w:pPr>
    </w:lvl>
    <w:lvl w:ilvl="7" w:tplc="04090019" w:tentative="1">
      <w:start w:val="1"/>
      <w:numFmt w:val="lowerLetter"/>
      <w:lvlText w:val="%8."/>
      <w:lvlJc w:val="left"/>
      <w:pPr>
        <w:tabs>
          <w:tab w:val="num" w:pos="5335"/>
        </w:tabs>
        <w:ind w:left="5335" w:hanging="360"/>
      </w:pPr>
    </w:lvl>
    <w:lvl w:ilvl="8" w:tplc="0409001B" w:tentative="1">
      <w:start w:val="1"/>
      <w:numFmt w:val="lowerRoman"/>
      <w:lvlText w:val="%9."/>
      <w:lvlJc w:val="right"/>
      <w:pPr>
        <w:tabs>
          <w:tab w:val="num" w:pos="6055"/>
        </w:tabs>
        <w:ind w:left="6055" w:hanging="180"/>
      </w:pPr>
    </w:lvl>
  </w:abstractNum>
  <w:abstractNum w:abstractNumId="15" w15:restartNumberingAfterBreak="0">
    <w:nsid w:val="3B311172"/>
    <w:multiLevelType w:val="hybridMultilevel"/>
    <w:tmpl w:val="5454A270"/>
    <w:lvl w:ilvl="0" w:tplc="C0983F7E">
      <w:start w:val="3"/>
      <w:numFmt w:val="bullet"/>
      <w:lvlText w:val="-"/>
      <w:lvlJc w:val="left"/>
      <w:pPr>
        <w:ind w:left="780" w:hanging="360"/>
      </w:pPr>
      <w:rPr>
        <w:rFonts w:ascii="Times New Roman" w:eastAsiaTheme="minorEastAsia" w:hAnsi="Times New Roman" w:cs="Times New Roman"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16" w15:restartNumberingAfterBreak="0">
    <w:nsid w:val="3F4F04E8"/>
    <w:multiLevelType w:val="hybridMultilevel"/>
    <w:tmpl w:val="ECF0470C"/>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0BF0E7C"/>
    <w:multiLevelType w:val="hybridMultilevel"/>
    <w:tmpl w:val="56A8D00E"/>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18" w15:restartNumberingAfterBreak="0">
    <w:nsid w:val="4322264F"/>
    <w:multiLevelType w:val="hybridMultilevel"/>
    <w:tmpl w:val="0E5C340C"/>
    <w:lvl w:ilvl="0" w:tplc="46CED97E">
      <w:start w:val="8"/>
      <w:numFmt w:val="bullet"/>
      <w:lvlText w:val=""/>
      <w:lvlJc w:val="left"/>
      <w:pPr>
        <w:ind w:left="360" w:hanging="360"/>
      </w:pPr>
      <w:rPr>
        <w:rFonts w:ascii="Wingdings" w:eastAsia="MS Mincho" w:hAnsi="Wingdings" w:cs="Times New Roman"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45644A75"/>
    <w:multiLevelType w:val="hybridMultilevel"/>
    <w:tmpl w:val="3CB2D820"/>
    <w:lvl w:ilvl="0" w:tplc="04090009">
      <w:start w:val="1"/>
      <w:numFmt w:val="bullet"/>
      <w:lvlText w:val=""/>
      <w:lvlJc w:val="left"/>
      <w:pPr>
        <w:ind w:left="1265" w:hanging="420"/>
      </w:pPr>
      <w:rPr>
        <w:rFonts w:ascii="Wingdings" w:hAnsi="Wingdings" w:hint="default"/>
      </w:rPr>
    </w:lvl>
    <w:lvl w:ilvl="1" w:tplc="04090003" w:tentative="1">
      <w:start w:val="1"/>
      <w:numFmt w:val="bullet"/>
      <w:lvlText w:val=""/>
      <w:lvlJc w:val="left"/>
      <w:pPr>
        <w:ind w:left="1685" w:hanging="420"/>
      </w:pPr>
      <w:rPr>
        <w:rFonts w:ascii="Wingdings" w:hAnsi="Wingdings" w:hint="default"/>
      </w:rPr>
    </w:lvl>
    <w:lvl w:ilvl="2" w:tplc="04090005" w:tentative="1">
      <w:start w:val="1"/>
      <w:numFmt w:val="bullet"/>
      <w:lvlText w:val=""/>
      <w:lvlJc w:val="left"/>
      <w:pPr>
        <w:ind w:left="2105" w:hanging="420"/>
      </w:pPr>
      <w:rPr>
        <w:rFonts w:ascii="Wingdings" w:hAnsi="Wingdings" w:hint="default"/>
      </w:rPr>
    </w:lvl>
    <w:lvl w:ilvl="3" w:tplc="04090001" w:tentative="1">
      <w:start w:val="1"/>
      <w:numFmt w:val="bullet"/>
      <w:lvlText w:val=""/>
      <w:lvlJc w:val="left"/>
      <w:pPr>
        <w:ind w:left="2525" w:hanging="420"/>
      </w:pPr>
      <w:rPr>
        <w:rFonts w:ascii="Wingdings" w:hAnsi="Wingdings" w:hint="default"/>
      </w:rPr>
    </w:lvl>
    <w:lvl w:ilvl="4" w:tplc="04090003" w:tentative="1">
      <w:start w:val="1"/>
      <w:numFmt w:val="bullet"/>
      <w:lvlText w:val=""/>
      <w:lvlJc w:val="left"/>
      <w:pPr>
        <w:ind w:left="2945" w:hanging="420"/>
      </w:pPr>
      <w:rPr>
        <w:rFonts w:ascii="Wingdings" w:hAnsi="Wingdings" w:hint="default"/>
      </w:rPr>
    </w:lvl>
    <w:lvl w:ilvl="5" w:tplc="04090005" w:tentative="1">
      <w:start w:val="1"/>
      <w:numFmt w:val="bullet"/>
      <w:lvlText w:val=""/>
      <w:lvlJc w:val="left"/>
      <w:pPr>
        <w:ind w:left="3365" w:hanging="420"/>
      </w:pPr>
      <w:rPr>
        <w:rFonts w:ascii="Wingdings" w:hAnsi="Wingdings" w:hint="default"/>
      </w:rPr>
    </w:lvl>
    <w:lvl w:ilvl="6" w:tplc="04090001" w:tentative="1">
      <w:start w:val="1"/>
      <w:numFmt w:val="bullet"/>
      <w:lvlText w:val=""/>
      <w:lvlJc w:val="left"/>
      <w:pPr>
        <w:ind w:left="3785" w:hanging="420"/>
      </w:pPr>
      <w:rPr>
        <w:rFonts w:ascii="Wingdings" w:hAnsi="Wingdings" w:hint="default"/>
      </w:rPr>
    </w:lvl>
    <w:lvl w:ilvl="7" w:tplc="04090003" w:tentative="1">
      <w:start w:val="1"/>
      <w:numFmt w:val="bullet"/>
      <w:lvlText w:val=""/>
      <w:lvlJc w:val="left"/>
      <w:pPr>
        <w:ind w:left="4205" w:hanging="420"/>
      </w:pPr>
      <w:rPr>
        <w:rFonts w:ascii="Wingdings" w:hAnsi="Wingdings" w:hint="default"/>
      </w:rPr>
    </w:lvl>
    <w:lvl w:ilvl="8" w:tplc="04090005" w:tentative="1">
      <w:start w:val="1"/>
      <w:numFmt w:val="bullet"/>
      <w:lvlText w:val=""/>
      <w:lvlJc w:val="left"/>
      <w:pPr>
        <w:ind w:left="4625" w:hanging="420"/>
      </w:pPr>
      <w:rPr>
        <w:rFonts w:ascii="Wingdings" w:hAnsi="Wingdings" w:hint="default"/>
      </w:rPr>
    </w:lvl>
  </w:abstractNum>
  <w:abstractNum w:abstractNumId="20" w15:restartNumberingAfterBreak="0">
    <w:nsid w:val="4BD977BF"/>
    <w:multiLevelType w:val="multilevel"/>
    <w:tmpl w:val="50CAC3D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1" w15:restartNumberingAfterBreak="0">
    <w:nsid w:val="4C8F5123"/>
    <w:multiLevelType w:val="hybridMultilevel"/>
    <w:tmpl w:val="FACE79FA"/>
    <w:lvl w:ilvl="0" w:tplc="CCB4A5F8">
      <w:start w:val="1"/>
      <w:numFmt w:val="bullet"/>
      <w:lvlText w:val=""/>
      <w:lvlJc w:val="left"/>
      <w:pPr>
        <w:ind w:left="1240" w:hanging="360"/>
      </w:pPr>
      <w:rPr>
        <w:rFonts w:ascii="Symbol" w:hAnsi="Symbol" w:hint="default"/>
      </w:rPr>
    </w:lvl>
    <w:lvl w:ilvl="1" w:tplc="04090003" w:tentative="1">
      <w:start w:val="1"/>
      <w:numFmt w:val="bullet"/>
      <w:lvlText w:val="o"/>
      <w:lvlJc w:val="left"/>
      <w:pPr>
        <w:ind w:left="1960" w:hanging="360"/>
      </w:pPr>
      <w:rPr>
        <w:rFonts w:ascii="Courier New" w:hAnsi="Courier New" w:cs="Courier New" w:hint="default"/>
      </w:rPr>
    </w:lvl>
    <w:lvl w:ilvl="2" w:tplc="04090005" w:tentative="1">
      <w:start w:val="1"/>
      <w:numFmt w:val="bullet"/>
      <w:lvlText w:val=""/>
      <w:lvlJc w:val="left"/>
      <w:pPr>
        <w:ind w:left="2680" w:hanging="360"/>
      </w:pPr>
      <w:rPr>
        <w:rFonts w:ascii="Wingdings" w:hAnsi="Wingdings" w:hint="default"/>
      </w:rPr>
    </w:lvl>
    <w:lvl w:ilvl="3" w:tplc="04090001" w:tentative="1">
      <w:start w:val="1"/>
      <w:numFmt w:val="bullet"/>
      <w:lvlText w:val=""/>
      <w:lvlJc w:val="left"/>
      <w:pPr>
        <w:ind w:left="3400" w:hanging="360"/>
      </w:pPr>
      <w:rPr>
        <w:rFonts w:ascii="Symbol" w:hAnsi="Symbol" w:hint="default"/>
      </w:rPr>
    </w:lvl>
    <w:lvl w:ilvl="4" w:tplc="04090003" w:tentative="1">
      <w:start w:val="1"/>
      <w:numFmt w:val="bullet"/>
      <w:lvlText w:val="o"/>
      <w:lvlJc w:val="left"/>
      <w:pPr>
        <w:ind w:left="4120" w:hanging="360"/>
      </w:pPr>
      <w:rPr>
        <w:rFonts w:ascii="Courier New" w:hAnsi="Courier New" w:cs="Courier New" w:hint="default"/>
      </w:rPr>
    </w:lvl>
    <w:lvl w:ilvl="5" w:tplc="04090005" w:tentative="1">
      <w:start w:val="1"/>
      <w:numFmt w:val="bullet"/>
      <w:lvlText w:val=""/>
      <w:lvlJc w:val="left"/>
      <w:pPr>
        <w:ind w:left="4840" w:hanging="360"/>
      </w:pPr>
      <w:rPr>
        <w:rFonts w:ascii="Wingdings" w:hAnsi="Wingdings" w:hint="default"/>
      </w:rPr>
    </w:lvl>
    <w:lvl w:ilvl="6" w:tplc="04090001" w:tentative="1">
      <w:start w:val="1"/>
      <w:numFmt w:val="bullet"/>
      <w:lvlText w:val=""/>
      <w:lvlJc w:val="left"/>
      <w:pPr>
        <w:ind w:left="5560" w:hanging="360"/>
      </w:pPr>
      <w:rPr>
        <w:rFonts w:ascii="Symbol" w:hAnsi="Symbol" w:hint="default"/>
      </w:rPr>
    </w:lvl>
    <w:lvl w:ilvl="7" w:tplc="04090003" w:tentative="1">
      <w:start w:val="1"/>
      <w:numFmt w:val="bullet"/>
      <w:lvlText w:val="o"/>
      <w:lvlJc w:val="left"/>
      <w:pPr>
        <w:ind w:left="6280" w:hanging="360"/>
      </w:pPr>
      <w:rPr>
        <w:rFonts w:ascii="Courier New" w:hAnsi="Courier New" w:cs="Courier New" w:hint="default"/>
      </w:rPr>
    </w:lvl>
    <w:lvl w:ilvl="8" w:tplc="04090005" w:tentative="1">
      <w:start w:val="1"/>
      <w:numFmt w:val="bullet"/>
      <w:lvlText w:val=""/>
      <w:lvlJc w:val="left"/>
      <w:pPr>
        <w:ind w:left="7000" w:hanging="360"/>
      </w:pPr>
      <w:rPr>
        <w:rFonts w:ascii="Wingdings" w:hAnsi="Wingdings" w:hint="default"/>
      </w:rPr>
    </w:lvl>
  </w:abstractNum>
  <w:abstractNum w:abstractNumId="22" w15:restartNumberingAfterBreak="0">
    <w:nsid w:val="50A50669"/>
    <w:multiLevelType w:val="hybridMultilevel"/>
    <w:tmpl w:val="A942BA92"/>
    <w:lvl w:ilvl="0" w:tplc="38882A00">
      <w:start w:val="4"/>
      <w:numFmt w:val="bullet"/>
      <w:lvlText w:val="-"/>
      <w:lvlJc w:val="left"/>
      <w:pPr>
        <w:ind w:left="1440" w:hanging="360"/>
      </w:pPr>
      <w:rPr>
        <w:rFonts w:ascii="Times New Roman" w:eastAsia="Times New Roman" w:hAnsi="Times New Roman" w:cs="Times New Roman"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23" w15:restartNumberingAfterBreak="0">
    <w:nsid w:val="54B31C7B"/>
    <w:multiLevelType w:val="hybridMultilevel"/>
    <w:tmpl w:val="BED2F26C"/>
    <w:lvl w:ilvl="0" w:tplc="49FE12AC">
      <w:numFmt w:val="bullet"/>
      <w:lvlText w:val="-"/>
      <w:lvlJc w:val="left"/>
      <w:pPr>
        <w:ind w:left="360" w:hanging="360"/>
      </w:pPr>
      <w:rPr>
        <w:rFonts w:ascii="Times New Roman" w:eastAsia="MS Mincho"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4" w15:restartNumberingAfterBreak="0">
    <w:nsid w:val="5564315F"/>
    <w:multiLevelType w:val="hybridMultilevel"/>
    <w:tmpl w:val="93801836"/>
    <w:lvl w:ilvl="0" w:tplc="FFFFFFFF">
      <w:start w:val="6"/>
      <w:numFmt w:val="bullet"/>
      <w:lvlText w:val="-"/>
      <w:lvlJc w:val="left"/>
      <w:pPr>
        <w:tabs>
          <w:tab w:val="num" w:pos="644"/>
        </w:tabs>
        <w:ind w:left="644" w:hanging="360"/>
      </w:pPr>
      <w:rPr>
        <w:rFonts w:ascii="Times New Roman" w:eastAsia="Times New Roman" w:hAnsi="Times New Roman" w:cs="Times New Roman" w:hint="default"/>
      </w:rPr>
    </w:lvl>
    <w:lvl w:ilvl="1" w:tplc="FFFFFFFF" w:tentative="1">
      <w:start w:val="1"/>
      <w:numFmt w:val="bullet"/>
      <w:lvlText w:val="o"/>
      <w:lvlJc w:val="left"/>
      <w:pPr>
        <w:tabs>
          <w:tab w:val="num" w:pos="1364"/>
        </w:tabs>
        <w:ind w:left="1364" w:hanging="360"/>
      </w:pPr>
      <w:rPr>
        <w:rFonts w:ascii="Courier New" w:hAnsi="Courier New" w:cs="?? ??" w:hint="default"/>
      </w:rPr>
    </w:lvl>
    <w:lvl w:ilvl="2" w:tplc="FFFFFFFF" w:tentative="1">
      <w:start w:val="1"/>
      <w:numFmt w:val="bullet"/>
      <w:lvlText w:val=""/>
      <w:lvlJc w:val="left"/>
      <w:pPr>
        <w:tabs>
          <w:tab w:val="num" w:pos="2084"/>
        </w:tabs>
        <w:ind w:left="2084" w:hanging="360"/>
      </w:pPr>
      <w:rPr>
        <w:rFonts w:ascii="Wingdings" w:hAnsi="Wingdings" w:hint="default"/>
      </w:rPr>
    </w:lvl>
    <w:lvl w:ilvl="3" w:tplc="FFFFFFFF" w:tentative="1">
      <w:start w:val="1"/>
      <w:numFmt w:val="bullet"/>
      <w:lvlText w:val=""/>
      <w:lvlJc w:val="left"/>
      <w:pPr>
        <w:tabs>
          <w:tab w:val="num" w:pos="2804"/>
        </w:tabs>
        <w:ind w:left="2804" w:hanging="360"/>
      </w:pPr>
      <w:rPr>
        <w:rFonts w:ascii="Symbol" w:hAnsi="Symbol" w:hint="default"/>
      </w:rPr>
    </w:lvl>
    <w:lvl w:ilvl="4" w:tplc="FFFFFFFF" w:tentative="1">
      <w:start w:val="1"/>
      <w:numFmt w:val="bullet"/>
      <w:lvlText w:val="o"/>
      <w:lvlJc w:val="left"/>
      <w:pPr>
        <w:tabs>
          <w:tab w:val="num" w:pos="3524"/>
        </w:tabs>
        <w:ind w:left="3524" w:hanging="360"/>
      </w:pPr>
      <w:rPr>
        <w:rFonts w:ascii="Courier New" w:hAnsi="Courier New" w:cs="?? ??" w:hint="default"/>
      </w:rPr>
    </w:lvl>
    <w:lvl w:ilvl="5" w:tplc="FFFFFFFF" w:tentative="1">
      <w:start w:val="1"/>
      <w:numFmt w:val="bullet"/>
      <w:lvlText w:val=""/>
      <w:lvlJc w:val="left"/>
      <w:pPr>
        <w:tabs>
          <w:tab w:val="num" w:pos="4244"/>
        </w:tabs>
        <w:ind w:left="4244" w:hanging="360"/>
      </w:pPr>
      <w:rPr>
        <w:rFonts w:ascii="Wingdings" w:hAnsi="Wingdings" w:hint="default"/>
      </w:rPr>
    </w:lvl>
    <w:lvl w:ilvl="6" w:tplc="FFFFFFFF" w:tentative="1">
      <w:start w:val="1"/>
      <w:numFmt w:val="bullet"/>
      <w:lvlText w:val=""/>
      <w:lvlJc w:val="left"/>
      <w:pPr>
        <w:tabs>
          <w:tab w:val="num" w:pos="4964"/>
        </w:tabs>
        <w:ind w:left="4964" w:hanging="360"/>
      </w:pPr>
      <w:rPr>
        <w:rFonts w:ascii="Symbol" w:hAnsi="Symbol" w:hint="default"/>
      </w:rPr>
    </w:lvl>
    <w:lvl w:ilvl="7" w:tplc="FFFFFFFF" w:tentative="1">
      <w:start w:val="1"/>
      <w:numFmt w:val="bullet"/>
      <w:lvlText w:val="o"/>
      <w:lvlJc w:val="left"/>
      <w:pPr>
        <w:tabs>
          <w:tab w:val="num" w:pos="5684"/>
        </w:tabs>
        <w:ind w:left="5684" w:hanging="360"/>
      </w:pPr>
      <w:rPr>
        <w:rFonts w:ascii="Courier New" w:hAnsi="Courier New" w:cs="?? ??" w:hint="default"/>
      </w:rPr>
    </w:lvl>
    <w:lvl w:ilvl="8" w:tplc="FFFFFFFF" w:tentative="1">
      <w:start w:val="1"/>
      <w:numFmt w:val="bullet"/>
      <w:lvlText w:val=""/>
      <w:lvlJc w:val="left"/>
      <w:pPr>
        <w:tabs>
          <w:tab w:val="num" w:pos="6404"/>
        </w:tabs>
        <w:ind w:left="6404" w:hanging="360"/>
      </w:pPr>
      <w:rPr>
        <w:rFonts w:ascii="Wingdings" w:hAnsi="Wingdings" w:hint="default"/>
      </w:rPr>
    </w:lvl>
  </w:abstractNum>
  <w:abstractNum w:abstractNumId="25" w15:restartNumberingAfterBreak="0">
    <w:nsid w:val="55DC17D1"/>
    <w:multiLevelType w:val="hybridMultilevel"/>
    <w:tmpl w:val="F320CB6E"/>
    <w:lvl w:ilvl="0" w:tplc="04090001">
      <w:start w:val="1"/>
      <w:numFmt w:val="bullet"/>
      <w:lvlText w:val=""/>
      <w:lvlJc w:val="left"/>
      <w:pPr>
        <w:ind w:left="420" w:hanging="420"/>
      </w:pPr>
      <w:rPr>
        <w:rFonts w:ascii="Symbol" w:hAnsi="Symbol" w:hint="default"/>
      </w:rPr>
    </w:lvl>
    <w:lvl w:ilvl="1" w:tplc="CED8B1B8">
      <w:start w:val="1"/>
      <w:numFmt w:val="bullet"/>
      <w:lvlText w:val="o"/>
      <w:lvlJc w:val="left"/>
      <w:pPr>
        <w:ind w:left="840" w:hanging="420"/>
      </w:pPr>
      <w:rPr>
        <w:rFonts w:ascii="Courier New" w:hAnsi="Courier New" w:cs="Times New Roman" w:hint="default"/>
        <w:color w:val="auto"/>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57621BF8"/>
    <w:multiLevelType w:val="hybridMultilevel"/>
    <w:tmpl w:val="6540AFE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7" w15:restartNumberingAfterBreak="0">
    <w:nsid w:val="592A666F"/>
    <w:multiLevelType w:val="hybridMultilevel"/>
    <w:tmpl w:val="417ED610"/>
    <w:lvl w:ilvl="0" w:tplc="04090003">
      <w:start w:val="1"/>
      <w:numFmt w:val="bullet"/>
      <w:lvlText w:val="o"/>
      <w:lvlJc w:val="left"/>
      <w:pPr>
        <w:tabs>
          <w:tab w:val="num" w:pos="1080"/>
        </w:tabs>
        <w:ind w:left="1080" w:hanging="360"/>
      </w:pPr>
      <w:rPr>
        <w:rFonts w:ascii="Courier New" w:hAnsi="Courier New" w:cs="Courier New" w:hint="default"/>
      </w:rPr>
    </w:lvl>
    <w:lvl w:ilvl="1" w:tplc="AD00553A">
      <w:numFmt w:val="none"/>
      <w:lvlText w:val=""/>
      <w:lvlJc w:val="left"/>
      <w:pPr>
        <w:tabs>
          <w:tab w:val="num" w:pos="720"/>
        </w:tabs>
      </w:pPr>
    </w:lvl>
    <w:lvl w:ilvl="2" w:tplc="ECFE4F22">
      <w:start w:val="1"/>
      <w:numFmt w:val="bullet"/>
      <w:lvlText w:val="•"/>
      <w:lvlJc w:val="left"/>
      <w:pPr>
        <w:tabs>
          <w:tab w:val="num" w:pos="2520"/>
        </w:tabs>
        <w:ind w:left="2520" w:hanging="360"/>
      </w:pPr>
      <w:rPr>
        <w:rFonts w:ascii="Arial" w:hAnsi="Arial" w:hint="default"/>
      </w:rPr>
    </w:lvl>
    <w:lvl w:ilvl="3" w:tplc="32F2F812" w:tentative="1">
      <w:start w:val="1"/>
      <w:numFmt w:val="bullet"/>
      <w:lvlText w:val="•"/>
      <w:lvlJc w:val="left"/>
      <w:pPr>
        <w:tabs>
          <w:tab w:val="num" w:pos="3240"/>
        </w:tabs>
        <w:ind w:left="3240" w:hanging="360"/>
      </w:pPr>
      <w:rPr>
        <w:rFonts w:ascii="Arial" w:hAnsi="Arial" w:hint="default"/>
      </w:rPr>
    </w:lvl>
    <w:lvl w:ilvl="4" w:tplc="76E805F0" w:tentative="1">
      <w:start w:val="1"/>
      <w:numFmt w:val="bullet"/>
      <w:lvlText w:val="•"/>
      <w:lvlJc w:val="left"/>
      <w:pPr>
        <w:tabs>
          <w:tab w:val="num" w:pos="3960"/>
        </w:tabs>
        <w:ind w:left="3960" w:hanging="360"/>
      </w:pPr>
      <w:rPr>
        <w:rFonts w:ascii="Arial" w:hAnsi="Arial" w:hint="default"/>
      </w:rPr>
    </w:lvl>
    <w:lvl w:ilvl="5" w:tplc="0F44E950" w:tentative="1">
      <w:start w:val="1"/>
      <w:numFmt w:val="bullet"/>
      <w:lvlText w:val="•"/>
      <w:lvlJc w:val="left"/>
      <w:pPr>
        <w:tabs>
          <w:tab w:val="num" w:pos="4680"/>
        </w:tabs>
        <w:ind w:left="4680" w:hanging="360"/>
      </w:pPr>
      <w:rPr>
        <w:rFonts w:ascii="Arial" w:hAnsi="Arial" w:hint="default"/>
      </w:rPr>
    </w:lvl>
    <w:lvl w:ilvl="6" w:tplc="4F282E9C" w:tentative="1">
      <w:start w:val="1"/>
      <w:numFmt w:val="bullet"/>
      <w:lvlText w:val="•"/>
      <w:lvlJc w:val="left"/>
      <w:pPr>
        <w:tabs>
          <w:tab w:val="num" w:pos="5400"/>
        </w:tabs>
        <w:ind w:left="5400" w:hanging="360"/>
      </w:pPr>
      <w:rPr>
        <w:rFonts w:ascii="Arial" w:hAnsi="Arial" w:hint="default"/>
      </w:rPr>
    </w:lvl>
    <w:lvl w:ilvl="7" w:tplc="61AA2482" w:tentative="1">
      <w:start w:val="1"/>
      <w:numFmt w:val="bullet"/>
      <w:lvlText w:val="•"/>
      <w:lvlJc w:val="left"/>
      <w:pPr>
        <w:tabs>
          <w:tab w:val="num" w:pos="6120"/>
        </w:tabs>
        <w:ind w:left="6120" w:hanging="360"/>
      </w:pPr>
      <w:rPr>
        <w:rFonts w:ascii="Arial" w:hAnsi="Arial" w:hint="default"/>
      </w:rPr>
    </w:lvl>
    <w:lvl w:ilvl="8" w:tplc="0C406318" w:tentative="1">
      <w:start w:val="1"/>
      <w:numFmt w:val="bullet"/>
      <w:lvlText w:val="•"/>
      <w:lvlJc w:val="left"/>
      <w:pPr>
        <w:tabs>
          <w:tab w:val="num" w:pos="6840"/>
        </w:tabs>
        <w:ind w:left="6840" w:hanging="360"/>
      </w:pPr>
      <w:rPr>
        <w:rFonts w:ascii="Arial" w:hAnsi="Arial" w:hint="default"/>
      </w:rPr>
    </w:lvl>
  </w:abstractNum>
  <w:abstractNum w:abstractNumId="28" w15:restartNumberingAfterBreak="0">
    <w:nsid w:val="64710734"/>
    <w:multiLevelType w:val="hybridMultilevel"/>
    <w:tmpl w:val="FC24A1E0"/>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9" w15:restartNumberingAfterBreak="0">
    <w:nsid w:val="64A31FBB"/>
    <w:multiLevelType w:val="hybridMultilevel"/>
    <w:tmpl w:val="207EDAE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0" w15:restartNumberingAfterBreak="0">
    <w:nsid w:val="66243084"/>
    <w:multiLevelType w:val="hybridMultilevel"/>
    <w:tmpl w:val="0674E380"/>
    <w:lvl w:ilvl="0" w:tplc="04090009">
      <w:start w:val="1"/>
      <w:numFmt w:val="bullet"/>
      <w:lvlText w:val=""/>
      <w:lvlJc w:val="left"/>
      <w:pPr>
        <w:ind w:left="1683" w:hanging="420"/>
      </w:pPr>
      <w:rPr>
        <w:rFonts w:ascii="Wingdings" w:hAnsi="Wingdings" w:hint="default"/>
      </w:rPr>
    </w:lvl>
    <w:lvl w:ilvl="1" w:tplc="04090003" w:tentative="1">
      <w:start w:val="1"/>
      <w:numFmt w:val="bullet"/>
      <w:lvlText w:val=""/>
      <w:lvlJc w:val="left"/>
      <w:pPr>
        <w:ind w:left="2103" w:hanging="420"/>
      </w:pPr>
      <w:rPr>
        <w:rFonts w:ascii="Wingdings" w:hAnsi="Wingdings" w:hint="default"/>
      </w:rPr>
    </w:lvl>
    <w:lvl w:ilvl="2" w:tplc="04090005" w:tentative="1">
      <w:start w:val="1"/>
      <w:numFmt w:val="bullet"/>
      <w:lvlText w:val=""/>
      <w:lvlJc w:val="left"/>
      <w:pPr>
        <w:ind w:left="2523" w:hanging="420"/>
      </w:pPr>
      <w:rPr>
        <w:rFonts w:ascii="Wingdings" w:hAnsi="Wingdings" w:hint="default"/>
      </w:rPr>
    </w:lvl>
    <w:lvl w:ilvl="3" w:tplc="04090001" w:tentative="1">
      <w:start w:val="1"/>
      <w:numFmt w:val="bullet"/>
      <w:lvlText w:val=""/>
      <w:lvlJc w:val="left"/>
      <w:pPr>
        <w:ind w:left="2943" w:hanging="420"/>
      </w:pPr>
      <w:rPr>
        <w:rFonts w:ascii="Wingdings" w:hAnsi="Wingdings" w:hint="default"/>
      </w:rPr>
    </w:lvl>
    <w:lvl w:ilvl="4" w:tplc="04090003" w:tentative="1">
      <w:start w:val="1"/>
      <w:numFmt w:val="bullet"/>
      <w:lvlText w:val=""/>
      <w:lvlJc w:val="left"/>
      <w:pPr>
        <w:ind w:left="3363" w:hanging="420"/>
      </w:pPr>
      <w:rPr>
        <w:rFonts w:ascii="Wingdings" w:hAnsi="Wingdings" w:hint="default"/>
      </w:rPr>
    </w:lvl>
    <w:lvl w:ilvl="5" w:tplc="04090005" w:tentative="1">
      <w:start w:val="1"/>
      <w:numFmt w:val="bullet"/>
      <w:lvlText w:val=""/>
      <w:lvlJc w:val="left"/>
      <w:pPr>
        <w:ind w:left="3783" w:hanging="420"/>
      </w:pPr>
      <w:rPr>
        <w:rFonts w:ascii="Wingdings" w:hAnsi="Wingdings" w:hint="default"/>
      </w:rPr>
    </w:lvl>
    <w:lvl w:ilvl="6" w:tplc="04090001" w:tentative="1">
      <w:start w:val="1"/>
      <w:numFmt w:val="bullet"/>
      <w:lvlText w:val=""/>
      <w:lvlJc w:val="left"/>
      <w:pPr>
        <w:ind w:left="4203" w:hanging="420"/>
      </w:pPr>
      <w:rPr>
        <w:rFonts w:ascii="Wingdings" w:hAnsi="Wingdings" w:hint="default"/>
      </w:rPr>
    </w:lvl>
    <w:lvl w:ilvl="7" w:tplc="04090003" w:tentative="1">
      <w:start w:val="1"/>
      <w:numFmt w:val="bullet"/>
      <w:lvlText w:val=""/>
      <w:lvlJc w:val="left"/>
      <w:pPr>
        <w:ind w:left="4623" w:hanging="420"/>
      </w:pPr>
      <w:rPr>
        <w:rFonts w:ascii="Wingdings" w:hAnsi="Wingdings" w:hint="default"/>
      </w:rPr>
    </w:lvl>
    <w:lvl w:ilvl="8" w:tplc="04090005" w:tentative="1">
      <w:start w:val="1"/>
      <w:numFmt w:val="bullet"/>
      <w:lvlText w:val=""/>
      <w:lvlJc w:val="left"/>
      <w:pPr>
        <w:ind w:left="5043" w:hanging="420"/>
      </w:pPr>
      <w:rPr>
        <w:rFonts w:ascii="Wingdings" w:hAnsi="Wingdings" w:hint="default"/>
      </w:rPr>
    </w:lvl>
  </w:abstractNum>
  <w:abstractNum w:abstractNumId="31" w15:restartNumberingAfterBreak="0">
    <w:nsid w:val="66CC705D"/>
    <w:multiLevelType w:val="hybridMultilevel"/>
    <w:tmpl w:val="F0BA9436"/>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2" w15:restartNumberingAfterBreak="0">
    <w:nsid w:val="66F8034B"/>
    <w:multiLevelType w:val="hybridMultilevel"/>
    <w:tmpl w:val="1F14C2C2"/>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3" w15:restartNumberingAfterBreak="0">
    <w:nsid w:val="681535A6"/>
    <w:multiLevelType w:val="hybridMultilevel"/>
    <w:tmpl w:val="13C0FAE2"/>
    <w:lvl w:ilvl="0" w:tplc="0B54D65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4" w15:restartNumberingAfterBreak="0">
    <w:nsid w:val="6F107F78"/>
    <w:multiLevelType w:val="hybridMultilevel"/>
    <w:tmpl w:val="0986A886"/>
    <w:lvl w:ilvl="0" w:tplc="04090009">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35" w15:restartNumberingAfterBreak="0">
    <w:nsid w:val="70146DC0"/>
    <w:multiLevelType w:val="hybridMultilevel"/>
    <w:tmpl w:val="6610D748"/>
    <w:lvl w:ilvl="0" w:tplc="6D524BAC">
      <w:start w:val="1"/>
      <w:numFmt w:val="bullet"/>
      <w:pStyle w:val="Agreement"/>
      <w:lvlText w:val=""/>
      <w:lvlJc w:val="left"/>
      <w:pPr>
        <w:tabs>
          <w:tab w:val="num" w:pos="360"/>
        </w:tabs>
        <w:ind w:left="360" w:hanging="360"/>
      </w:pPr>
      <w:rPr>
        <w:rFonts w:ascii="Symbol" w:hAnsi="Symbol" w:hint="default"/>
        <w:b/>
        <w:i w:val="0"/>
        <w:color w:val="auto"/>
        <w:sz w:val="22"/>
      </w:rPr>
    </w:lvl>
    <w:lvl w:ilvl="1" w:tplc="04090003">
      <w:start w:val="1"/>
      <w:numFmt w:val="bullet"/>
      <w:lvlText w:val="o"/>
      <w:lvlJc w:val="left"/>
      <w:pPr>
        <w:tabs>
          <w:tab w:val="num" w:pos="181"/>
        </w:tabs>
        <w:ind w:left="181" w:hanging="360"/>
      </w:pPr>
      <w:rPr>
        <w:rFonts w:ascii="Courier New" w:hAnsi="Courier New" w:cs="Courier New" w:hint="default"/>
      </w:rPr>
    </w:lvl>
    <w:lvl w:ilvl="2" w:tplc="04090005">
      <w:start w:val="1"/>
      <w:numFmt w:val="bullet"/>
      <w:lvlText w:val=""/>
      <w:lvlJc w:val="left"/>
      <w:pPr>
        <w:tabs>
          <w:tab w:val="num" w:pos="901"/>
        </w:tabs>
        <w:ind w:left="901" w:hanging="360"/>
      </w:pPr>
      <w:rPr>
        <w:rFonts w:ascii="Wingdings" w:hAnsi="Wingdings" w:hint="default"/>
      </w:rPr>
    </w:lvl>
    <w:lvl w:ilvl="3" w:tplc="04090001">
      <w:start w:val="1"/>
      <w:numFmt w:val="bullet"/>
      <w:lvlText w:val=""/>
      <w:lvlJc w:val="left"/>
      <w:pPr>
        <w:tabs>
          <w:tab w:val="num" w:pos="1621"/>
        </w:tabs>
        <w:ind w:left="1621" w:hanging="360"/>
      </w:pPr>
      <w:rPr>
        <w:rFonts w:ascii="Symbol" w:hAnsi="Symbol" w:hint="default"/>
      </w:rPr>
    </w:lvl>
    <w:lvl w:ilvl="4" w:tplc="04090003" w:tentative="1">
      <w:start w:val="1"/>
      <w:numFmt w:val="bullet"/>
      <w:lvlText w:val="o"/>
      <w:lvlJc w:val="left"/>
      <w:pPr>
        <w:tabs>
          <w:tab w:val="num" w:pos="2341"/>
        </w:tabs>
        <w:ind w:left="2341" w:hanging="360"/>
      </w:pPr>
      <w:rPr>
        <w:rFonts w:ascii="Courier New" w:hAnsi="Courier New" w:cs="Courier New" w:hint="default"/>
      </w:rPr>
    </w:lvl>
    <w:lvl w:ilvl="5" w:tplc="04090005" w:tentative="1">
      <w:start w:val="1"/>
      <w:numFmt w:val="bullet"/>
      <w:lvlText w:val=""/>
      <w:lvlJc w:val="left"/>
      <w:pPr>
        <w:tabs>
          <w:tab w:val="num" w:pos="3061"/>
        </w:tabs>
        <w:ind w:left="3061" w:hanging="360"/>
      </w:pPr>
      <w:rPr>
        <w:rFonts w:ascii="Wingdings" w:hAnsi="Wingdings" w:hint="default"/>
      </w:rPr>
    </w:lvl>
    <w:lvl w:ilvl="6" w:tplc="04090001" w:tentative="1">
      <w:start w:val="1"/>
      <w:numFmt w:val="bullet"/>
      <w:lvlText w:val=""/>
      <w:lvlJc w:val="left"/>
      <w:pPr>
        <w:tabs>
          <w:tab w:val="num" w:pos="3781"/>
        </w:tabs>
        <w:ind w:left="3781" w:hanging="360"/>
      </w:pPr>
      <w:rPr>
        <w:rFonts w:ascii="Symbol" w:hAnsi="Symbol" w:hint="default"/>
      </w:rPr>
    </w:lvl>
    <w:lvl w:ilvl="7" w:tplc="04090003" w:tentative="1">
      <w:start w:val="1"/>
      <w:numFmt w:val="bullet"/>
      <w:lvlText w:val="o"/>
      <w:lvlJc w:val="left"/>
      <w:pPr>
        <w:tabs>
          <w:tab w:val="num" w:pos="4501"/>
        </w:tabs>
        <w:ind w:left="4501" w:hanging="360"/>
      </w:pPr>
      <w:rPr>
        <w:rFonts w:ascii="Courier New" w:hAnsi="Courier New" w:cs="Courier New" w:hint="default"/>
      </w:rPr>
    </w:lvl>
    <w:lvl w:ilvl="8" w:tplc="04090005" w:tentative="1">
      <w:start w:val="1"/>
      <w:numFmt w:val="bullet"/>
      <w:lvlText w:val=""/>
      <w:lvlJc w:val="left"/>
      <w:pPr>
        <w:tabs>
          <w:tab w:val="num" w:pos="5221"/>
        </w:tabs>
        <w:ind w:left="5221" w:hanging="360"/>
      </w:pPr>
      <w:rPr>
        <w:rFonts w:ascii="Wingdings" w:hAnsi="Wingdings" w:hint="default"/>
      </w:rPr>
    </w:lvl>
  </w:abstractNum>
  <w:abstractNum w:abstractNumId="36" w15:restartNumberingAfterBreak="0">
    <w:nsid w:val="70843D64"/>
    <w:multiLevelType w:val="hybridMultilevel"/>
    <w:tmpl w:val="6A56D690"/>
    <w:lvl w:ilvl="0" w:tplc="04090009">
      <w:start w:val="1"/>
      <w:numFmt w:val="bullet"/>
      <w:lvlText w:val=""/>
      <w:lvlJc w:val="left"/>
      <w:pPr>
        <w:ind w:left="1264" w:hanging="420"/>
      </w:pPr>
      <w:rPr>
        <w:rFonts w:ascii="Wingdings" w:hAnsi="Wingdings" w:hint="default"/>
      </w:rPr>
    </w:lvl>
    <w:lvl w:ilvl="1" w:tplc="04090003" w:tentative="1">
      <w:start w:val="1"/>
      <w:numFmt w:val="bullet"/>
      <w:lvlText w:val=""/>
      <w:lvlJc w:val="left"/>
      <w:pPr>
        <w:ind w:left="1684" w:hanging="420"/>
      </w:pPr>
      <w:rPr>
        <w:rFonts w:ascii="Wingdings" w:hAnsi="Wingdings" w:hint="default"/>
      </w:rPr>
    </w:lvl>
    <w:lvl w:ilvl="2" w:tplc="04090005" w:tentative="1">
      <w:start w:val="1"/>
      <w:numFmt w:val="bullet"/>
      <w:lvlText w:val=""/>
      <w:lvlJc w:val="left"/>
      <w:pPr>
        <w:ind w:left="2104" w:hanging="420"/>
      </w:pPr>
      <w:rPr>
        <w:rFonts w:ascii="Wingdings" w:hAnsi="Wingdings" w:hint="default"/>
      </w:rPr>
    </w:lvl>
    <w:lvl w:ilvl="3" w:tplc="04090001" w:tentative="1">
      <w:start w:val="1"/>
      <w:numFmt w:val="bullet"/>
      <w:lvlText w:val=""/>
      <w:lvlJc w:val="left"/>
      <w:pPr>
        <w:ind w:left="2524" w:hanging="420"/>
      </w:pPr>
      <w:rPr>
        <w:rFonts w:ascii="Wingdings" w:hAnsi="Wingdings" w:hint="default"/>
      </w:rPr>
    </w:lvl>
    <w:lvl w:ilvl="4" w:tplc="04090003" w:tentative="1">
      <w:start w:val="1"/>
      <w:numFmt w:val="bullet"/>
      <w:lvlText w:val=""/>
      <w:lvlJc w:val="left"/>
      <w:pPr>
        <w:ind w:left="2944" w:hanging="420"/>
      </w:pPr>
      <w:rPr>
        <w:rFonts w:ascii="Wingdings" w:hAnsi="Wingdings" w:hint="default"/>
      </w:rPr>
    </w:lvl>
    <w:lvl w:ilvl="5" w:tplc="04090005" w:tentative="1">
      <w:start w:val="1"/>
      <w:numFmt w:val="bullet"/>
      <w:lvlText w:val=""/>
      <w:lvlJc w:val="left"/>
      <w:pPr>
        <w:ind w:left="3364" w:hanging="420"/>
      </w:pPr>
      <w:rPr>
        <w:rFonts w:ascii="Wingdings" w:hAnsi="Wingdings" w:hint="default"/>
      </w:rPr>
    </w:lvl>
    <w:lvl w:ilvl="6" w:tplc="04090001" w:tentative="1">
      <w:start w:val="1"/>
      <w:numFmt w:val="bullet"/>
      <w:lvlText w:val=""/>
      <w:lvlJc w:val="left"/>
      <w:pPr>
        <w:ind w:left="3784" w:hanging="420"/>
      </w:pPr>
      <w:rPr>
        <w:rFonts w:ascii="Wingdings" w:hAnsi="Wingdings" w:hint="default"/>
      </w:rPr>
    </w:lvl>
    <w:lvl w:ilvl="7" w:tplc="04090003" w:tentative="1">
      <w:start w:val="1"/>
      <w:numFmt w:val="bullet"/>
      <w:lvlText w:val=""/>
      <w:lvlJc w:val="left"/>
      <w:pPr>
        <w:ind w:left="4204" w:hanging="420"/>
      </w:pPr>
      <w:rPr>
        <w:rFonts w:ascii="Wingdings" w:hAnsi="Wingdings" w:hint="default"/>
      </w:rPr>
    </w:lvl>
    <w:lvl w:ilvl="8" w:tplc="04090005" w:tentative="1">
      <w:start w:val="1"/>
      <w:numFmt w:val="bullet"/>
      <w:lvlText w:val=""/>
      <w:lvlJc w:val="left"/>
      <w:pPr>
        <w:ind w:left="4624" w:hanging="420"/>
      </w:pPr>
      <w:rPr>
        <w:rFonts w:ascii="Wingdings" w:hAnsi="Wingdings" w:hint="default"/>
      </w:rPr>
    </w:lvl>
  </w:abstractNum>
  <w:abstractNum w:abstractNumId="37" w15:restartNumberingAfterBreak="0">
    <w:nsid w:val="74C16024"/>
    <w:multiLevelType w:val="hybridMultilevel"/>
    <w:tmpl w:val="5DC0EEAE"/>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38" w15:restartNumberingAfterBreak="0">
    <w:nsid w:val="74DD24B5"/>
    <w:multiLevelType w:val="hybridMultilevel"/>
    <w:tmpl w:val="FA6233A6"/>
    <w:lvl w:ilvl="0" w:tplc="0409000F">
      <w:start w:val="1"/>
      <w:numFmt w:val="decimal"/>
      <w:lvlText w:val="%1."/>
      <w:lvlJc w:val="left"/>
      <w:pPr>
        <w:ind w:left="1683" w:hanging="420"/>
      </w:pPr>
    </w:lvl>
    <w:lvl w:ilvl="1" w:tplc="04090019" w:tentative="1">
      <w:start w:val="1"/>
      <w:numFmt w:val="lowerLetter"/>
      <w:lvlText w:val="%2)"/>
      <w:lvlJc w:val="left"/>
      <w:pPr>
        <w:ind w:left="2103" w:hanging="420"/>
      </w:pPr>
    </w:lvl>
    <w:lvl w:ilvl="2" w:tplc="0409001B" w:tentative="1">
      <w:start w:val="1"/>
      <w:numFmt w:val="lowerRoman"/>
      <w:lvlText w:val="%3."/>
      <w:lvlJc w:val="right"/>
      <w:pPr>
        <w:ind w:left="2523" w:hanging="420"/>
      </w:pPr>
    </w:lvl>
    <w:lvl w:ilvl="3" w:tplc="0409000F" w:tentative="1">
      <w:start w:val="1"/>
      <w:numFmt w:val="decimal"/>
      <w:lvlText w:val="%4."/>
      <w:lvlJc w:val="left"/>
      <w:pPr>
        <w:ind w:left="2943" w:hanging="420"/>
      </w:pPr>
    </w:lvl>
    <w:lvl w:ilvl="4" w:tplc="04090019" w:tentative="1">
      <w:start w:val="1"/>
      <w:numFmt w:val="lowerLetter"/>
      <w:lvlText w:val="%5)"/>
      <w:lvlJc w:val="left"/>
      <w:pPr>
        <w:ind w:left="3363" w:hanging="420"/>
      </w:pPr>
    </w:lvl>
    <w:lvl w:ilvl="5" w:tplc="0409001B" w:tentative="1">
      <w:start w:val="1"/>
      <w:numFmt w:val="lowerRoman"/>
      <w:lvlText w:val="%6."/>
      <w:lvlJc w:val="right"/>
      <w:pPr>
        <w:ind w:left="3783" w:hanging="420"/>
      </w:pPr>
    </w:lvl>
    <w:lvl w:ilvl="6" w:tplc="0409000F" w:tentative="1">
      <w:start w:val="1"/>
      <w:numFmt w:val="decimal"/>
      <w:lvlText w:val="%7."/>
      <w:lvlJc w:val="left"/>
      <w:pPr>
        <w:ind w:left="4203" w:hanging="420"/>
      </w:pPr>
    </w:lvl>
    <w:lvl w:ilvl="7" w:tplc="04090019" w:tentative="1">
      <w:start w:val="1"/>
      <w:numFmt w:val="lowerLetter"/>
      <w:lvlText w:val="%8)"/>
      <w:lvlJc w:val="left"/>
      <w:pPr>
        <w:ind w:left="4623" w:hanging="420"/>
      </w:pPr>
    </w:lvl>
    <w:lvl w:ilvl="8" w:tplc="0409001B" w:tentative="1">
      <w:start w:val="1"/>
      <w:numFmt w:val="lowerRoman"/>
      <w:lvlText w:val="%9."/>
      <w:lvlJc w:val="right"/>
      <w:pPr>
        <w:ind w:left="5043" w:hanging="420"/>
      </w:pPr>
    </w:lvl>
  </w:abstractNum>
  <w:abstractNum w:abstractNumId="39" w15:restartNumberingAfterBreak="0">
    <w:nsid w:val="75D35FF7"/>
    <w:multiLevelType w:val="hybridMultilevel"/>
    <w:tmpl w:val="9F62DACA"/>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abstractNum w:abstractNumId="40" w15:restartNumberingAfterBreak="0">
    <w:nsid w:val="77EF702C"/>
    <w:multiLevelType w:val="hybridMultilevel"/>
    <w:tmpl w:val="2AE4DDEA"/>
    <w:lvl w:ilvl="0" w:tplc="04090009">
      <w:start w:val="1"/>
      <w:numFmt w:val="bullet"/>
      <w:lvlText w:val=""/>
      <w:lvlJc w:val="left"/>
      <w:pPr>
        <w:ind w:left="1259" w:hanging="420"/>
      </w:pPr>
      <w:rPr>
        <w:rFonts w:ascii="Wingdings" w:hAnsi="Wingdings" w:hint="default"/>
      </w:rPr>
    </w:lvl>
    <w:lvl w:ilvl="1" w:tplc="04090003" w:tentative="1">
      <w:start w:val="1"/>
      <w:numFmt w:val="bullet"/>
      <w:lvlText w:val=""/>
      <w:lvlJc w:val="left"/>
      <w:pPr>
        <w:ind w:left="1679" w:hanging="420"/>
      </w:pPr>
      <w:rPr>
        <w:rFonts w:ascii="Wingdings" w:hAnsi="Wingdings" w:hint="default"/>
      </w:rPr>
    </w:lvl>
    <w:lvl w:ilvl="2" w:tplc="04090005" w:tentative="1">
      <w:start w:val="1"/>
      <w:numFmt w:val="bullet"/>
      <w:lvlText w:val=""/>
      <w:lvlJc w:val="left"/>
      <w:pPr>
        <w:ind w:left="2099" w:hanging="420"/>
      </w:pPr>
      <w:rPr>
        <w:rFonts w:ascii="Wingdings" w:hAnsi="Wingdings" w:hint="default"/>
      </w:rPr>
    </w:lvl>
    <w:lvl w:ilvl="3" w:tplc="04090001" w:tentative="1">
      <w:start w:val="1"/>
      <w:numFmt w:val="bullet"/>
      <w:lvlText w:val=""/>
      <w:lvlJc w:val="left"/>
      <w:pPr>
        <w:ind w:left="2519" w:hanging="420"/>
      </w:pPr>
      <w:rPr>
        <w:rFonts w:ascii="Wingdings" w:hAnsi="Wingdings" w:hint="default"/>
      </w:rPr>
    </w:lvl>
    <w:lvl w:ilvl="4" w:tplc="04090003" w:tentative="1">
      <w:start w:val="1"/>
      <w:numFmt w:val="bullet"/>
      <w:lvlText w:val=""/>
      <w:lvlJc w:val="left"/>
      <w:pPr>
        <w:ind w:left="2939" w:hanging="420"/>
      </w:pPr>
      <w:rPr>
        <w:rFonts w:ascii="Wingdings" w:hAnsi="Wingdings" w:hint="default"/>
      </w:rPr>
    </w:lvl>
    <w:lvl w:ilvl="5" w:tplc="04090005" w:tentative="1">
      <w:start w:val="1"/>
      <w:numFmt w:val="bullet"/>
      <w:lvlText w:val=""/>
      <w:lvlJc w:val="left"/>
      <w:pPr>
        <w:ind w:left="3359" w:hanging="420"/>
      </w:pPr>
      <w:rPr>
        <w:rFonts w:ascii="Wingdings" w:hAnsi="Wingdings" w:hint="default"/>
      </w:rPr>
    </w:lvl>
    <w:lvl w:ilvl="6" w:tplc="04090001" w:tentative="1">
      <w:start w:val="1"/>
      <w:numFmt w:val="bullet"/>
      <w:lvlText w:val=""/>
      <w:lvlJc w:val="left"/>
      <w:pPr>
        <w:ind w:left="3779" w:hanging="420"/>
      </w:pPr>
      <w:rPr>
        <w:rFonts w:ascii="Wingdings" w:hAnsi="Wingdings" w:hint="default"/>
      </w:rPr>
    </w:lvl>
    <w:lvl w:ilvl="7" w:tplc="04090003" w:tentative="1">
      <w:start w:val="1"/>
      <w:numFmt w:val="bullet"/>
      <w:lvlText w:val=""/>
      <w:lvlJc w:val="left"/>
      <w:pPr>
        <w:ind w:left="4199" w:hanging="420"/>
      </w:pPr>
      <w:rPr>
        <w:rFonts w:ascii="Wingdings" w:hAnsi="Wingdings" w:hint="default"/>
      </w:rPr>
    </w:lvl>
    <w:lvl w:ilvl="8" w:tplc="04090005" w:tentative="1">
      <w:start w:val="1"/>
      <w:numFmt w:val="bullet"/>
      <w:lvlText w:val=""/>
      <w:lvlJc w:val="left"/>
      <w:pPr>
        <w:ind w:left="4619" w:hanging="420"/>
      </w:pPr>
      <w:rPr>
        <w:rFonts w:ascii="Wingdings" w:hAnsi="Wingdings" w:hint="default"/>
      </w:rPr>
    </w:lvl>
  </w:abstractNum>
  <w:abstractNum w:abstractNumId="41" w15:restartNumberingAfterBreak="0">
    <w:nsid w:val="7ED92FD0"/>
    <w:multiLevelType w:val="hybridMultilevel"/>
    <w:tmpl w:val="162E3B50"/>
    <w:lvl w:ilvl="0" w:tplc="6112869A">
      <w:numFmt w:val="bullet"/>
      <w:lvlText w:val=""/>
      <w:lvlJc w:val="left"/>
      <w:pPr>
        <w:ind w:left="420" w:hanging="420"/>
      </w:pPr>
      <w:rPr>
        <w:rFonts w:ascii="Wingdings" w:eastAsiaTheme="minorEastAsia" w:hAnsi="Wingdings" w:cstheme="minorBidi" w:hint="default"/>
        <w:bdr w:val="none" w:sz="0" w:space="0" w:color="auto"/>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2" w15:restartNumberingAfterBreak="0">
    <w:nsid w:val="7FEF460E"/>
    <w:multiLevelType w:val="hybridMultilevel"/>
    <w:tmpl w:val="AC28F318"/>
    <w:lvl w:ilvl="0" w:tplc="04090009">
      <w:start w:val="1"/>
      <w:numFmt w:val="bullet"/>
      <w:lvlText w:val=""/>
      <w:lvlJc w:val="left"/>
      <w:pPr>
        <w:ind w:left="844" w:hanging="420"/>
      </w:pPr>
      <w:rPr>
        <w:rFonts w:ascii="Wingdings" w:hAnsi="Wingdings" w:hint="default"/>
      </w:rPr>
    </w:lvl>
    <w:lvl w:ilvl="1" w:tplc="04090003" w:tentative="1">
      <w:start w:val="1"/>
      <w:numFmt w:val="bullet"/>
      <w:lvlText w:val=""/>
      <w:lvlJc w:val="left"/>
      <w:pPr>
        <w:ind w:left="1264" w:hanging="420"/>
      </w:pPr>
      <w:rPr>
        <w:rFonts w:ascii="Wingdings" w:hAnsi="Wingdings" w:hint="default"/>
      </w:rPr>
    </w:lvl>
    <w:lvl w:ilvl="2" w:tplc="04090005" w:tentative="1">
      <w:start w:val="1"/>
      <w:numFmt w:val="bullet"/>
      <w:lvlText w:val=""/>
      <w:lvlJc w:val="left"/>
      <w:pPr>
        <w:ind w:left="1684" w:hanging="420"/>
      </w:pPr>
      <w:rPr>
        <w:rFonts w:ascii="Wingdings" w:hAnsi="Wingdings" w:hint="default"/>
      </w:rPr>
    </w:lvl>
    <w:lvl w:ilvl="3" w:tplc="04090001" w:tentative="1">
      <w:start w:val="1"/>
      <w:numFmt w:val="bullet"/>
      <w:lvlText w:val=""/>
      <w:lvlJc w:val="left"/>
      <w:pPr>
        <w:ind w:left="2104" w:hanging="420"/>
      </w:pPr>
      <w:rPr>
        <w:rFonts w:ascii="Wingdings" w:hAnsi="Wingdings" w:hint="default"/>
      </w:rPr>
    </w:lvl>
    <w:lvl w:ilvl="4" w:tplc="04090003" w:tentative="1">
      <w:start w:val="1"/>
      <w:numFmt w:val="bullet"/>
      <w:lvlText w:val=""/>
      <w:lvlJc w:val="left"/>
      <w:pPr>
        <w:ind w:left="2524" w:hanging="420"/>
      </w:pPr>
      <w:rPr>
        <w:rFonts w:ascii="Wingdings" w:hAnsi="Wingdings" w:hint="default"/>
      </w:rPr>
    </w:lvl>
    <w:lvl w:ilvl="5" w:tplc="04090005" w:tentative="1">
      <w:start w:val="1"/>
      <w:numFmt w:val="bullet"/>
      <w:lvlText w:val=""/>
      <w:lvlJc w:val="left"/>
      <w:pPr>
        <w:ind w:left="2944" w:hanging="420"/>
      </w:pPr>
      <w:rPr>
        <w:rFonts w:ascii="Wingdings" w:hAnsi="Wingdings" w:hint="default"/>
      </w:rPr>
    </w:lvl>
    <w:lvl w:ilvl="6" w:tplc="04090001" w:tentative="1">
      <w:start w:val="1"/>
      <w:numFmt w:val="bullet"/>
      <w:lvlText w:val=""/>
      <w:lvlJc w:val="left"/>
      <w:pPr>
        <w:ind w:left="3364" w:hanging="420"/>
      </w:pPr>
      <w:rPr>
        <w:rFonts w:ascii="Wingdings" w:hAnsi="Wingdings" w:hint="default"/>
      </w:rPr>
    </w:lvl>
    <w:lvl w:ilvl="7" w:tplc="04090003" w:tentative="1">
      <w:start w:val="1"/>
      <w:numFmt w:val="bullet"/>
      <w:lvlText w:val=""/>
      <w:lvlJc w:val="left"/>
      <w:pPr>
        <w:ind w:left="3784" w:hanging="420"/>
      </w:pPr>
      <w:rPr>
        <w:rFonts w:ascii="Wingdings" w:hAnsi="Wingdings" w:hint="default"/>
      </w:rPr>
    </w:lvl>
    <w:lvl w:ilvl="8" w:tplc="04090005" w:tentative="1">
      <w:start w:val="1"/>
      <w:numFmt w:val="bullet"/>
      <w:lvlText w:val=""/>
      <w:lvlJc w:val="left"/>
      <w:pPr>
        <w:ind w:left="4204" w:hanging="420"/>
      </w:pPr>
      <w:rPr>
        <w:rFonts w:ascii="Wingdings" w:hAnsi="Wingdings" w:hint="default"/>
      </w:rPr>
    </w:lvl>
  </w:abstractNum>
  <w:num w:numId="1">
    <w:abstractNumId w:val="0"/>
  </w:num>
  <w:num w:numId="2">
    <w:abstractNumId w:val="25"/>
  </w:num>
  <w:num w:numId="3">
    <w:abstractNumId w:val="6"/>
  </w:num>
  <w:num w:numId="4">
    <w:abstractNumId w:val="20"/>
  </w:num>
  <w:num w:numId="5">
    <w:abstractNumId w:val="15"/>
  </w:num>
  <w:num w:numId="6">
    <w:abstractNumId w:val="35"/>
  </w:num>
  <w:num w:numId="7">
    <w:abstractNumId w:val="11"/>
  </w:num>
  <w:num w:numId="8">
    <w:abstractNumId w:val="28"/>
  </w:num>
  <w:num w:numId="9">
    <w:abstractNumId w:val="3"/>
  </w:num>
  <w:num w:numId="10">
    <w:abstractNumId w:val="41"/>
  </w:num>
  <w:num w:numId="11">
    <w:abstractNumId w:val="29"/>
  </w:num>
  <w:num w:numId="12">
    <w:abstractNumId w:val="42"/>
  </w:num>
  <w:num w:numId="13">
    <w:abstractNumId w:val="34"/>
  </w:num>
  <w:num w:numId="14">
    <w:abstractNumId w:val="37"/>
  </w:num>
  <w:num w:numId="15">
    <w:abstractNumId w:val="32"/>
  </w:num>
  <w:num w:numId="16">
    <w:abstractNumId w:val="36"/>
  </w:num>
  <w:num w:numId="17">
    <w:abstractNumId w:val="31"/>
  </w:num>
  <w:num w:numId="18">
    <w:abstractNumId w:val="12"/>
  </w:num>
  <w:num w:numId="19">
    <w:abstractNumId w:val="38"/>
  </w:num>
  <w:num w:numId="20">
    <w:abstractNumId w:val="39"/>
  </w:num>
  <w:num w:numId="21">
    <w:abstractNumId w:val="17"/>
  </w:num>
  <w:num w:numId="22">
    <w:abstractNumId w:val="30"/>
  </w:num>
  <w:num w:numId="23">
    <w:abstractNumId w:val="19"/>
  </w:num>
  <w:num w:numId="24">
    <w:abstractNumId w:val="40"/>
  </w:num>
  <w:num w:numId="25">
    <w:abstractNumId w:val="26"/>
  </w:num>
  <w:num w:numId="26">
    <w:abstractNumId w:val="14"/>
  </w:num>
  <w:num w:numId="27">
    <w:abstractNumId w:val="18"/>
  </w:num>
  <w:num w:numId="28">
    <w:abstractNumId w:val="21"/>
  </w:num>
  <w:num w:numId="29">
    <w:abstractNumId w:val="2"/>
  </w:num>
  <w:num w:numId="30">
    <w:abstractNumId w:val="27"/>
  </w:num>
  <w:num w:numId="31">
    <w:abstractNumId w:val="22"/>
  </w:num>
  <w:num w:numId="32">
    <w:abstractNumId w:val="13"/>
  </w:num>
  <w:num w:numId="33">
    <w:abstractNumId w:val="10"/>
  </w:num>
  <w:num w:numId="34">
    <w:abstractNumId w:val="4"/>
  </w:num>
  <w:num w:numId="35">
    <w:abstractNumId w:val="7"/>
  </w:num>
  <w:num w:numId="36">
    <w:abstractNumId w:val="16"/>
  </w:num>
  <w:num w:numId="37">
    <w:abstractNumId w:val="8"/>
  </w:num>
  <w:num w:numId="38">
    <w:abstractNumId w:val="24"/>
  </w:num>
  <w:num w:numId="39">
    <w:abstractNumId w:val="33"/>
  </w:num>
  <w:num w:numId="40">
    <w:abstractNumId w:val="1"/>
  </w:num>
  <w:num w:numId="41">
    <w:abstractNumId w:val="5"/>
  </w:num>
  <w:num w:numId="42">
    <w:abstractNumId w:val="23"/>
  </w:num>
  <w:num w:numId="43">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200"/>
  <w:bordersDoNotSurroundHeader/>
  <w:bordersDoNotSurroundFooter/>
  <w:activeWritingStyle w:appName="MSWord" w:lang="en-GB" w:vendorID="64" w:dllVersion="131078" w:nlCheck="1" w:checkStyle="1"/>
  <w:activeWritingStyle w:appName="MSWord" w:lang="en-US" w:vendorID="64" w:dllVersion="131078" w:nlCheck="1" w:checkStyle="1"/>
  <w:activeWritingStyle w:appName="MSWord" w:lang="zh-CN" w:vendorID="64" w:dllVersion="131077" w:nlCheck="1" w:checkStyle="1"/>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335984"/>
    <w:rsid w:val="0000090F"/>
    <w:rsid w:val="00000B23"/>
    <w:rsid w:val="00001016"/>
    <w:rsid w:val="00001DA7"/>
    <w:rsid w:val="000020AF"/>
    <w:rsid w:val="000027CD"/>
    <w:rsid w:val="00003521"/>
    <w:rsid w:val="00003850"/>
    <w:rsid w:val="00003C2F"/>
    <w:rsid w:val="000042B8"/>
    <w:rsid w:val="00004B54"/>
    <w:rsid w:val="00004B8F"/>
    <w:rsid w:val="000051B1"/>
    <w:rsid w:val="0000522C"/>
    <w:rsid w:val="00005672"/>
    <w:rsid w:val="0000591A"/>
    <w:rsid w:val="00006574"/>
    <w:rsid w:val="00006F92"/>
    <w:rsid w:val="0000789B"/>
    <w:rsid w:val="000100E8"/>
    <w:rsid w:val="000101D6"/>
    <w:rsid w:val="000122B6"/>
    <w:rsid w:val="00012943"/>
    <w:rsid w:val="000134A8"/>
    <w:rsid w:val="00013823"/>
    <w:rsid w:val="000142C3"/>
    <w:rsid w:val="000144D5"/>
    <w:rsid w:val="0001565B"/>
    <w:rsid w:val="00015864"/>
    <w:rsid w:val="00015B22"/>
    <w:rsid w:val="00016345"/>
    <w:rsid w:val="00016F21"/>
    <w:rsid w:val="00021281"/>
    <w:rsid w:val="00021A73"/>
    <w:rsid w:val="000223E6"/>
    <w:rsid w:val="0002390C"/>
    <w:rsid w:val="000239A0"/>
    <w:rsid w:val="00023B48"/>
    <w:rsid w:val="00023C39"/>
    <w:rsid w:val="00024B44"/>
    <w:rsid w:val="0002798F"/>
    <w:rsid w:val="00027C25"/>
    <w:rsid w:val="00031510"/>
    <w:rsid w:val="00031745"/>
    <w:rsid w:val="0003310C"/>
    <w:rsid w:val="0003345D"/>
    <w:rsid w:val="000345AE"/>
    <w:rsid w:val="00034666"/>
    <w:rsid w:val="00034CD1"/>
    <w:rsid w:val="00035FBE"/>
    <w:rsid w:val="00036C34"/>
    <w:rsid w:val="00040524"/>
    <w:rsid w:val="00041B36"/>
    <w:rsid w:val="00041C08"/>
    <w:rsid w:val="00042266"/>
    <w:rsid w:val="0004265D"/>
    <w:rsid w:val="000430C4"/>
    <w:rsid w:val="00043798"/>
    <w:rsid w:val="00044712"/>
    <w:rsid w:val="00044F32"/>
    <w:rsid w:val="000450AB"/>
    <w:rsid w:val="00045A20"/>
    <w:rsid w:val="00046772"/>
    <w:rsid w:val="00046BAF"/>
    <w:rsid w:val="00047229"/>
    <w:rsid w:val="00047676"/>
    <w:rsid w:val="00051D38"/>
    <w:rsid w:val="0005264E"/>
    <w:rsid w:val="000532B6"/>
    <w:rsid w:val="0005361E"/>
    <w:rsid w:val="0005412C"/>
    <w:rsid w:val="0005434F"/>
    <w:rsid w:val="0005620C"/>
    <w:rsid w:val="000565D6"/>
    <w:rsid w:val="000572CA"/>
    <w:rsid w:val="00057DA9"/>
    <w:rsid w:val="00060480"/>
    <w:rsid w:val="00061888"/>
    <w:rsid w:val="00061904"/>
    <w:rsid w:val="00061F22"/>
    <w:rsid w:val="00062DBA"/>
    <w:rsid w:val="00063ACB"/>
    <w:rsid w:val="00063C1E"/>
    <w:rsid w:val="00063C90"/>
    <w:rsid w:val="00065395"/>
    <w:rsid w:val="000658CC"/>
    <w:rsid w:val="00065C33"/>
    <w:rsid w:val="000665AC"/>
    <w:rsid w:val="00066C81"/>
    <w:rsid w:val="00066CB2"/>
    <w:rsid w:val="00067C67"/>
    <w:rsid w:val="000712EF"/>
    <w:rsid w:val="0007218D"/>
    <w:rsid w:val="00072406"/>
    <w:rsid w:val="000726CF"/>
    <w:rsid w:val="00073557"/>
    <w:rsid w:val="000735E7"/>
    <w:rsid w:val="000736E3"/>
    <w:rsid w:val="000737A3"/>
    <w:rsid w:val="00073AC0"/>
    <w:rsid w:val="00073CE4"/>
    <w:rsid w:val="000741E5"/>
    <w:rsid w:val="0007511E"/>
    <w:rsid w:val="00075530"/>
    <w:rsid w:val="00076042"/>
    <w:rsid w:val="000764DF"/>
    <w:rsid w:val="00076C1F"/>
    <w:rsid w:val="00076F42"/>
    <w:rsid w:val="00080402"/>
    <w:rsid w:val="000805D6"/>
    <w:rsid w:val="00081149"/>
    <w:rsid w:val="00081170"/>
    <w:rsid w:val="0008183E"/>
    <w:rsid w:val="00081C85"/>
    <w:rsid w:val="00082304"/>
    <w:rsid w:val="00083433"/>
    <w:rsid w:val="00083A0C"/>
    <w:rsid w:val="00084551"/>
    <w:rsid w:val="00084D6A"/>
    <w:rsid w:val="00085742"/>
    <w:rsid w:val="000860A6"/>
    <w:rsid w:val="00086D2F"/>
    <w:rsid w:val="00087615"/>
    <w:rsid w:val="00087A73"/>
    <w:rsid w:val="0009142D"/>
    <w:rsid w:val="00091437"/>
    <w:rsid w:val="00091D5D"/>
    <w:rsid w:val="000930AF"/>
    <w:rsid w:val="00094191"/>
    <w:rsid w:val="00094CC8"/>
    <w:rsid w:val="00094E37"/>
    <w:rsid w:val="00094EB2"/>
    <w:rsid w:val="00096B9E"/>
    <w:rsid w:val="00096E27"/>
    <w:rsid w:val="00097203"/>
    <w:rsid w:val="00097E15"/>
    <w:rsid w:val="000A061E"/>
    <w:rsid w:val="000A26C7"/>
    <w:rsid w:val="000A3234"/>
    <w:rsid w:val="000A3958"/>
    <w:rsid w:val="000A408D"/>
    <w:rsid w:val="000A4096"/>
    <w:rsid w:val="000A40D6"/>
    <w:rsid w:val="000A430B"/>
    <w:rsid w:val="000A4623"/>
    <w:rsid w:val="000A4751"/>
    <w:rsid w:val="000A4A37"/>
    <w:rsid w:val="000A5B84"/>
    <w:rsid w:val="000A6727"/>
    <w:rsid w:val="000A7E6B"/>
    <w:rsid w:val="000B08DE"/>
    <w:rsid w:val="000B0BD9"/>
    <w:rsid w:val="000B1DB9"/>
    <w:rsid w:val="000B22C1"/>
    <w:rsid w:val="000B4779"/>
    <w:rsid w:val="000B49CC"/>
    <w:rsid w:val="000B4BB0"/>
    <w:rsid w:val="000B58FE"/>
    <w:rsid w:val="000B6F7F"/>
    <w:rsid w:val="000B710F"/>
    <w:rsid w:val="000B75E2"/>
    <w:rsid w:val="000C079D"/>
    <w:rsid w:val="000C0AF5"/>
    <w:rsid w:val="000C0B60"/>
    <w:rsid w:val="000C1A7D"/>
    <w:rsid w:val="000C2ADA"/>
    <w:rsid w:val="000C36D9"/>
    <w:rsid w:val="000C37FF"/>
    <w:rsid w:val="000C3DB5"/>
    <w:rsid w:val="000C3E8F"/>
    <w:rsid w:val="000C52E8"/>
    <w:rsid w:val="000C64C1"/>
    <w:rsid w:val="000C6B9D"/>
    <w:rsid w:val="000C7B92"/>
    <w:rsid w:val="000C7F87"/>
    <w:rsid w:val="000D0289"/>
    <w:rsid w:val="000D0A8E"/>
    <w:rsid w:val="000D0CFE"/>
    <w:rsid w:val="000D3DB0"/>
    <w:rsid w:val="000D3E37"/>
    <w:rsid w:val="000D40D6"/>
    <w:rsid w:val="000D413A"/>
    <w:rsid w:val="000D4680"/>
    <w:rsid w:val="000D4FF7"/>
    <w:rsid w:val="000D5126"/>
    <w:rsid w:val="000D721D"/>
    <w:rsid w:val="000D7572"/>
    <w:rsid w:val="000E0C0D"/>
    <w:rsid w:val="000E0F98"/>
    <w:rsid w:val="000E12AD"/>
    <w:rsid w:val="000E19DC"/>
    <w:rsid w:val="000E3438"/>
    <w:rsid w:val="000E3496"/>
    <w:rsid w:val="000E36BB"/>
    <w:rsid w:val="000E384C"/>
    <w:rsid w:val="000E3E6C"/>
    <w:rsid w:val="000E4458"/>
    <w:rsid w:val="000E44DB"/>
    <w:rsid w:val="000E5AF7"/>
    <w:rsid w:val="000E5BB8"/>
    <w:rsid w:val="000E5E68"/>
    <w:rsid w:val="000E6D28"/>
    <w:rsid w:val="000E7F3A"/>
    <w:rsid w:val="000F04F5"/>
    <w:rsid w:val="000F0BC5"/>
    <w:rsid w:val="000F0F3C"/>
    <w:rsid w:val="000F135D"/>
    <w:rsid w:val="000F15FC"/>
    <w:rsid w:val="000F169D"/>
    <w:rsid w:val="000F1A5B"/>
    <w:rsid w:val="000F26C9"/>
    <w:rsid w:val="000F275A"/>
    <w:rsid w:val="000F2C1F"/>
    <w:rsid w:val="000F3406"/>
    <w:rsid w:val="000F3592"/>
    <w:rsid w:val="000F3CB3"/>
    <w:rsid w:val="000F524C"/>
    <w:rsid w:val="000F55E3"/>
    <w:rsid w:val="00101E9E"/>
    <w:rsid w:val="00102E61"/>
    <w:rsid w:val="00102ED5"/>
    <w:rsid w:val="001031A0"/>
    <w:rsid w:val="00103336"/>
    <w:rsid w:val="00103C2D"/>
    <w:rsid w:val="0010443B"/>
    <w:rsid w:val="001049AF"/>
    <w:rsid w:val="00104F1C"/>
    <w:rsid w:val="00105B38"/>
    <w:rsid w:val="001064DB"/>
    <w:rsid w:val="00106E48"/>
    <w:rsid w:val="00107682"/>
    <w:rsid w:val="00110994"/>
    <w:rsid w:val="00110C07"/>
    <w:rsid w:val="00110DF1"/>
    <w:rsid w:val="00111D6F"/>
    <w:rsid w:val="001128C9"/>
    <w:rsid w:val="00113C68"/>
    <w:rsid w:val="00113F85"/>
    <w:rsid w:val="00117652"/>
    <w:rsid w:val="001205E6"/>
    <w:rsid w:val="001207F0"/>
    <w:rsid w:val="00120A48"/>
    <w:rsid w:val="00120B69"/>
    <w:rsid w:val="00120D88"/>
    <w:rsid w:val="001219B2"/>
    <w:rsid w:val="00122878"/>
    <w:rsid w:val="00122D61"/>
    <w:rsid w:val="001232EE"/>
    <w:rsid w:val="00123829"/>
    <w:rsid w:val="00123A81"/>
    <w:rsid w:val="0012422B"/>
    <w:rsid w:val="0012640E"/>
    <w:rsid w:val="00126B32"/>
    <w:rsid w:val="00127B31"/>
    <w:rsid w:val="00127EAA"/>
    <w:rsid w:val="00130F1F"/>
    <w:rsid w:val="00132631"/>
    <w:rsid w:val="00133059"/>
    <w:rsid w:val="0013339E"/>
    <w:rsid w:val="00134553"/>
    <w:rsid w:val="00134CF6"/>
    <w:rsid w:val="00135253"/>
    <w:rsid w:val="0013529E"/>
    <w:rsid w:val="00135560"/>
    <w:rsid w:val="00136082"/>
    <w:rsid w:val="00136579"/>
    <w:rsid w:val="00136DD7"/>
    <w:rsid w:val="00140841"/>
    <w:rsid w:val="00141E7D"/>
    <w:rsid w:val="001421B0"/>
    <w:rsid w:val="00142D59"/>
    <w:rsid w:val="00144A4F"/>
    <w:rsid w:val="00144AD3"/>
    <w:rsid w:val="00145312"/>
    <w:rsid w:val="00145533"/>
    <w:rsid w:val="00147A9E"/>
    <w:rsid w:val="00150E30"/>
    <w:rsid w:val="001518E9"/>
    <w:rsid w:val="00151A59"/>
    <w:rsid w:val="00152FBD"/>
    <w:rsid w:val="001531E0"/>
    <w:rsid w:val="0015408B"/>
    <w:rsid w:val="001545D3"/>
    <w:rsid w:val="00154C28"/>
    <w:rsid w:val="0015553B"/>
    <w:rsid w:val="0015576D"/>
    <w:rsid w:val="00156A16"/>
    <w:rsid w:val="001574B0"/>
    <w:rsid w:val="001578B3"/>
    <w:rsid w:val="00157ADD"/>
    <w:rsid w:val="00157C6D"/>
    <w:rsid w:val="0016003C"/>
    <w:rsid w:val="00160164"/>
    <w:rsid w:val="0016076C"/>
    <w:rsid w:val="0016090F"/>
    <w:rsid w:val="00161A4F"/>
    <w:rsid w:val="001624B1"/>
    <w:rsid w:val="00163933"/>
    <w:rsid w:val="00163CA1"/>
    <w:rsid w:val="00164DC5"/>
    <w:rsid w:val="001655F0"/>
    <w:rsid w:val="00165772"/>
    <w:rsid w:val="00166193"/>
    <w:rsid w:val="00166A43"/>
    <w:rsid w:val="00166C79"/>
    <w:rsid w:val="001679C5"/>
    <w:rsid w:val="00170B29"/>
    <w:rsid w:val="0017339A"/>
    <w:rsid w:val="001745E1"/>
    <w:rsid w:val="001755D0"/>
    <w:rsid w:val="00175C0A"/>
    <w:rsid w:val="0017675A"/>
    <w:rsid w:val="001767F8"/>
    <w:rsid w:val="00176DCE"/>
    <w:rsid w:val="001776AD"/>
    <w:rsid w:val="00177803"/>
    <w:rsid w:val="00177A8A"/>
    <w:rsid w:val="00177EC8"/>
    <w:rsid w:val="001814C9"/>
    <w:rsid w:val="00181B46"/>
    <w:rsid w:val="00181BDF"/>
    <w:rsid w:val="00182279"/>
    <w:rsid w:val="00182AC9"/>
    <w:rsid w:val="00182D5B"/>
    <w:rsid w:val="001833E8"/>
    <w:rsid w:val="00183F5A"/>
    <w:rsid w:val="0018452A"/>
    <w:rsid w:val="001849F9"/>
    <w:rsid w:val="00184A4F"/>
    <w:rsid w:val="00184AE1"/>
    <w:rsid w:val="00185B15"/>
    <w:rsid w:val="00186157"/>
    <w:rsid w:val="001869B2"/>
    <w:rsid w:val="001871DA"/>
    <w:rsid w:val="001900F1"/>
    <w:rsid w:val="0019065D"/>
    <w:rsid w:val="00190F8E"/>
    <w:rsid w:val="0019112A"/>
    <w:rsid w:val="001918C8"/>
    <w:rsid w:val="001918FA"/>
    <w:rsid w:val="00191BDE"/>
    <w:rsid w:val="00191E30"/>
    <w:rsid w:val="001931BB"/>
    <w:rsid w:val="001935AD"/>
    <w:rsid w:val="001936FD"/>
    <w:rsid w:val="00193FFF"/>
    <w:rsid w:val="0019401C"/>
    <w:rsid w:val="00194490"/>
    <w:rsid w:val="0019469A"/>
    <w:rsid w:val="00195ECA"/>
    <w:rsid w:val="00196E80"/>
    <w:rsid w:val="00197102"/>
    <w:rsid w:val="0019746E"/>
    <w:rsid w:val="0019782B"/>
    <w:rsid w:val="001A059D"/>
    <w:rsid w:val="001A0B12"/>
    <w:rsid w:val="001A0B6E"/>
    <w:rsid w:val="001A0DFA"/>
    <w:rsid w:val="001A173B"/>
    <w:rsid w:val="001A1771"/>
    <w:rsid w:val="001A2069"/>
    <w:rsid w:val="001A2816"/>
    <w:rsid w:val="001A3748"/>
    <w:rsid w:val="001A3A0F"/>
    <w:rsid w:val="001A4EE3"/>
    <w:rsid w:val="001A501B"/>
    <w:rsid w:val="001A508A"/>
    <w:rsid w:val="001A52DF"/>
    <w:rsid w:val="001A642D"/>
    <w:rsid w:val="001A7FD6"/>
    <w:rsid w:val="001B0071"/>
    <w:rsid w:val="001B04D7"/>
    <w:rsid w:val="001B1750"/>
    <w:rsid w:val="001B2684"/>
    <w:rsid w:val="001B2689"/>
    <w:rsid w:val="001B31C8"/>
    <w:rsid w:val="001B3950"/>
    <w:rsid w:val="001B3D9D"/>
    <w:rsid w:val="001B41A3"/>
    <w:rsid w:val="001B4887"/>
    <w:rsid w:val="001B499D"/>
    <w:rsid w:val="001B5AD2"/>
    <w:rsid w:val="001B5ECF"/>
    <w:rsid w:val="001B5F41"/>
    <w:rsid w:val="001B614F"/>
    <w:rsid w:val="001B624B"/>
    <w:rsid w:val="001B7277"/>
    <w:rsid w:val="001B79BB"/>
    <w:rsid w:val="001B7A59"/>
    <w:rsid w:val="001C0B40"/>
    <w:rsid w:val="001C0F32"/>
    <w:rsid w:val="001C1755"/>
    <w:rsid w:val="001C2485"/>
    <w:rsid w:val="001C25D8"/>
    <w:rsid w:val="001C33E7"/>
    <w:rsid w:val="001C4A06"/>
    <w:rsid w:val="001C4BFB"/>
    <w:rsid w:val="001C51CC"/>
    <w:rsid w:val="001C56D4"/>
    <w:rsid w:val="001C60D0"/>
    <w:rsid w:val="001C62E0"/>
    <w:rsid w:val="001C6B3F"/>
    <w:rsid w:val="001C70C3"/>
    <w:rsid w:val="001C728A"/>
    <w:rsid w:val="001C748D"/>
    <w:rsid w:val="001D1611"/>
    <w:rsid w:val="001D18C1"/>
    <w:rsid w:val="001D1E97"/>
    <w:rsid w:val="001D3AE2"/>
    <w:rsid w:val="001D52E6"/>
    <w:rsid w:val="001D5949"/>
    <w:rsid w:val="001D5D4E"/>
    <w:rsid w:val="001D6A42"/>
    <w:rsid w:val="001D7D04"/>
    <w:rsid w:val="001E07F2"/>
    <w:rsid w:val="001E1863"/>
    <w:rsid w:val="001E2B31"/>
    <w:rsid w:val="001E37B1"/>
    <w:rsid w:val="001E3FD9"/>
    <w:rsid w:val="001E4146"/>
    <w:rsid w:val="001E4315"/>
    <w:rsid w:val="001E4C11"/>
    <w:rsid w:val="001E5459"/>
    <w:rsid w:val="001E7041"/>
    <w:rsid w:val="001E7826"/>
    <w:rsid w:val="001E7D8F"/>
    <w:rsid w:val="001F0CB5"/>
    <w:rsid w:val="001F1950"/>
    <w:rsid w:val="001F2FF5"/>
    <w:rsid w:val="001F32B3"/>
    <w:rsid w:val="001F3A79"/>
    <w:rsid w:val="001F3DC8"/>
    <w:rsid w:val="001F4D0F"/>
    <w:rsid w:val="001F5196"/>
    <w:rsid w:val="001F5410"/>
    <w:rsid w:val="001F5D0E"/>
    <w:rsid w:val="001F6734"/>
    <w:rsid w:val="001F77D2"/>
    <w:rsid w:val="00200509"/>
    <w:rsid w:val="00200526"/>
    <w:rsid w:val="002007E5"/>
    <w:rsid w:val="002014E0"/>
    <w:rsid w:val="00201EB3"/>
    <w:rsid w:val="00202370"/>
    <w:rsid w:val="00205F06"/>
    <w:rsid w:val="002064E3"/>
    <w:rsid w:val="002074FB"/>
    <w:rsid w:val="00210E42"/>
    <w:rsid w:val="00211608"/>
    <w:rsid w:val="002132DD"/>
    <w:rsid w:val="002135BD"/>
    <w:rsid w:val="002137A0"/>
    <w:rsid w:val="00213E6E"/>
    <w:rsid w:val="00213FC3"/>
    <w:rsid w:val="002147EA"/>
    <w:rsid w:val="00214AB3"/>
    <w:rsid w:val="00216047"/>
    <w:rsid w:val="00217030"/>
    <w:rsid w:val="002179AD"/>
    <w:rsid w:val="00217D04"/>
    <w:rsid w:val="00220749"/>
    <w:rsid w:val="00220CF8"/>
    <w:rsid w:val="00222240"/>
    <w:rsid w:val="002234C6"/>
    <w:rsid w:val="00223D68"/>
    <w:rsid w:val="00223D69"/>
    <w:rsid w:val="00224BC8"/>
    <w:rsid w:val="002250AD"/>
    <w:rsid w:val="00226C2E"/>
    <w:rsid w:val="00227C80"/>
    <w:rsid w:val="0023013B"/>
    <w:rsid w:val="00232518"/>
    <w:rsid w:val="00232F83"/>
    <w:rsid w:val="002347CA"/>
    <w:rsid w:val="002353FD"/>
    <w:rsid w:val="002356A3"/>
    <w:rsid w:val="002357FA"/>
    <w:rsid w:val="002363C6"/>
    <w:rsid w:val="0023671E"/>
    <w:rsid w:val="002371ED"/>
    <w:rsid w:val="002401B3"/>
    <w:rsid w:val="002406B9"/>
    <w:rsid w:val="00240B78"/>
    <w:rsid w:val="00240C0A"/>
    <w:rsid w:val="00242047"/>
    <w:rsid w:val="002434D4"/>
    <w:rsid w:val="002440C9"/>
    <w:rsid w:val="00244567"/>
    <w:rsid w:val="0024623D"/>
    <w:rsid w:val="0024643C"/>
    <w:rsid w:val="002468A3"/>
    <w:rsid w:val="002469E6"/>
    <w:rsid w:val="0024701A"/>
    <w:rsid w:val="00250A37"/>
    <w:rsid w:val="00250F54"/>
    <w:rsid w:val="0025119A"/>
    <w:rsid w:val="00251888"/>
    <w:rsid w:val="002519CD"/>
    <w:rsid w:val="00251DF2"/>
    <w:rsid w:val="00253123"/>
    <w:rsid w:val="00253553"/>
    <w:rsid w:val="00253AB1"/>
    <w:rsid w:val="00254721"/>
    <w:rsid w:val="00254CE2"/>
    <w:rsid w:val="00257E17"/>
    <w:rsid w:val="00257E61"/>
    <w:rsid w:val="00257FC0"/>
    <w:rsid w:val="002603ED"/>
    <w:rsid w:val="00260CE6"/>
    <w:rsid w:val="00260D13"/>
    <w:rsid w:val="002619B2"/>
    <w:rsid w:val="00261AED"/>
    <w:rsid w:val="00261B2F"/>
    <w:rsid w:val="00261F72"/>
    <w:rsid w:val="002627D0"/>
    <w:rsid w:val="00262E9A"/>
    <w:rsid w:val="002633C9"/>
    <w:rsid w:val="002635FE"/>
    <w:rsid w:val="00263682"/>
    <w:rsid w:val="00263B6A"/>
    <w:rsid w:val="0026410A"/>
    <w:rsid w:val="0026534E"/>
    <w:rsid w:val="002657DA"/>
    <w:rsid w:val="00265890"/>
    <w:rsid w:val="00265DF2"/>
    <w:rsid w:val="00266C41"/>
    <w:rsid w:val="00266C5B"/>
    <w:rsid w:val="00266E78"/>
    <w:rsid w:val="002672F2"/>
    <w:rsid w:val="002673D7"/>
    <w:rsid w:val="00267F03"/>
    <w:rsid w:val="00270D46"/>
    <w:rsid w:val="002715DE"/>
    <w:rsid w:val="00272342"/>
    <w:rsid w:val="00272550"/>
    <w:rsid w:val="00272685"/>
    <w:rsid w:val="00273C72"/>
    <w:rsid w:val="0027485B"/>
    <w:rsid w:val="002759FE"/>
    <w:rsid w:val="002765F7"/>
    <w:rsid w:val="002769C8"/>
    <w:rsid w:val="00276EF3"/>
    <w:rsid w:val="00280284"/>
    <w:rsid w:val="00281B69"/>
    <w:rsid w:val="00283192"/>
    <w:rsid w:val="00284EF3"/>
    <w:rsid w:val="00285803"/>
    <w:rsid w:val="00286515"/>
    <w:rsid w:val="002867B0"/>
    <w:rsid w:val="00287987"/>
    <w:rsid w:val="00287F1E"/>
    <w:rsid w:val="00290C01"/>
    <w:rsid w:val="002911ED"/>
    <w:rsid w:val="00291655"/>
    <w:rsid w:val="00291CB0"/>
    <w:rsid w:val="00291F15"/>
    <w:rsid w:val="00292267"/>
    <w:rsid w:val="00292FE4"/>
    <w:rsid w:val="002938AF"/>
    <w:rsid w:val="00293941"/>
    <w:rsid w:val="00294210"/>
    <w:rsid w:val="00294EC4"/>
    <w:rsid w:val="00294FB7"/>
    <w:rsid w:val="002955F6"/>
    <w:rsid w:val="00295C73"/>
    <w:rsid w:val="00296929"/>
    <w:rsid w:val="002971A0"/>
    <w:rsid w:val="002978CF"/>
    <w:rsid w:val="002A0B2A"/>
    <w:rsid w:val="002A2981"/>
    <w:rsid w:val="002A2D77"/>
    <w:rsid w:val="002A3437"/>
    <w:rsid w:val="002A48D6"/>
    <w:rsid w:val="002A50BD"/>
    <w:rsid w:val="002A543E"/>
    <w:rsid w:val="002A567E"/>
    <w:rsid w:val="002A5E64"/>
    <w:rsid w:val="002A5FEB"/>
    <w:rsid w:val="002A626C"/>
    <w:rsid w:val="002A7A70"/>
    <w:rsid w:val="002A7C75"/>
    <w:rsid w:val="002B17BE"/>
    <w:rsid w:val="002B18B5"/>
    <w:rsid w:val="002B1BB6"/>
    <w:rsid w:val="002B1EFA"/>
    <w:rsid w:val="002B20BE"/>
    <w:rsid w:val="002B20E8"/>
    <w:rsid w:val="002B27DB"/>
    <w:rsid w:val="002B35B0"/>
    <w:rsid w:val="002B3DA7"/>
    <w:rsid w:val="002B42C6"/>
    <w:rsid w:val="002B43F4"/>
    <w:rsid w:val="002B45CA"/>
    <w:rsid w:val="002B4658"/>
    <w:rsid w:val="002B556F"/>
    <w:rsid w:val="002B5792"/>
    <w:rsid w:val="002B6563"/>
    <w:rsid w:val="002B69B3"/>
    <w:rsid w:val="002B74FB"/>
    <w:rsid w:val="002B75F0"/>
    <w:rsid w:val="002C0745"/>
    <w:rsid w:val="002C165D"/>
    <w:rsid w:val="002C193A"/>
    <w:rsid w:val="002C2538"/>
    <w:rsid w:val="002C25F1"/>
    <w:rsid w:val="002C2A31"/>
    <w:rsid w:val="002C30F5"/>
    <w:rsid w:val="002C5026"/>
    <w:rsid w:val="002C52D9"/>
    <w:rsid w:val="002C6283"/>
    <w:rsid w:val="002C72ED"/>
    <w:rsid w:val="002D235F"/>
    <w:rsid w:val="002D32B4"/>
    <w:rsid w:val="002D37AC"/>
    <w:rsid w:val="002D5457"/>
    <w:rsid w:val="002D56EE"/>
    <w:rsid w:val="002D636B"/>
    <w:rsid w:val="002D68C6"/>
    <w:rsid w:val="002D6CA2"/>
    <w:rsid w:val="002D7B81"/>
    <w:rsid w:val="002E078A"/>
    <w:rsid w:val="002E0921"/>
    <w:rsid w:val="002E0CF9"/>
    <w:rsid w:val="002E12DF"/>
    <w:rsid w:val="002E16A9"/>
    <w:rsid w:val="002E1849"/>
    <w:rsid w:val="002E1917"/>
    <w:rsid w:val="002E1D4D"/>
    <w:rsid w:val="002E20BF"/>
    <w:rsid w:val="002E4DA6"/>
    <w:rsid w:val="002E51A5"/>
    <w:rsid w:val="002E536B"/>
    <w:rsid w:val="002E68ED"/>
    <w:rsid w:val="002E6922"/>
    <w:rsid w:val="002F0095"/>
    <w:rsid w:val="002F02FA"/>
    <w:rsid w:val="002F0A0F"/>
    <w:rsid w:val="002F18F6"/>
    <w:rsid w:val="002F1BE6"/>
    <w:rsid w:val="002F20CD"/>
    <w:rsid w:val="002F2786"/>
    <w:rsid w:val="002F2D3B"/>
    <w:rsid w:val="002F35AF"/>
    <w:rsid w:val="002F35B4"/>
    <w:rsid w:val="002F381E"/>
    <w:rsid w:val="002F3E03"/>
    <w:rsid w:val="002F3F18"/>
    <w:rsid w:val="002F431F"/>
    <w:rsid w:val="002F54C4"/>
    <w:rsid w:val="002F5852"/>
    <w:rsid w:val="002F5C1C"/>
    <w:rsid w:val="002F6455"/>
    <w:rsid w:val="002F64FB"/>
    <w:rsid w:val="002F6885"/>
    <w:rsid w:val="002F7AE4"/>
    <w:rsid w:val="0030047D"/>
    <w:rsid w:val="003008D3"/>
    <w:rsid w:val="00300B84"/>
    <w:rsid w:val="00301C38"/>
    <w:rsid w:val="0030268F"/>
    <w:rsid w:val="003030F7"/>
    <w:rsid w:val="00303A3F"/>
    <w:rsid w:val="0030586E"/>
    <w:rsid w:val="00305AA3"/>
    <w:rsid w:val="00305E50"/>
    <w:rsid w:val="003062DF"/>
    <w:rsid w:val="00306470"/>
    <w:rsid w:val="00307D3B"/>
    <w:rsid w:val="003100A7"/>
    <w:rsid w:val="003101B5"/>
    <w:rsid w:val="0031047C"/>
    <w:rsid w:val="00312A09"/>
    <w:rsid w:val="003131F2"/>
    <w:rsid w:val="00313DDC"/>
    <w:rsid w:val="003143AA"/>
    <w:rsid w:val="00315895"/>
    <w:rsid w:val="003163AB"/>
    <w:rsid w:val="003168DF"/>
    <w:rsid w:val="00317150"/>
    <w:rsid w:val="0031787B"/>
    <w:rsid w:val="00320553"/>
    <w:rsid w:val="00320E44"/>
    <w:rsid w:val="00320F70"/>
    <w:rsid w:val="00322BC7"/>
    <w:rsid w:val="00323132"/>
    <w:rsid w:val="003231C5"/>
    <w:rsid w:val="00323602"/>
    <w:rsid w:val="00323721"/>
    <w:rsid w:val="003240A8"/>
    <w:rsid w:val="003243F1"/>
    <w:rsid w:val="0032446C"/>
    <w:rsid w:val="00324A79"/>
    <w:rsid w:val="00325731"/>
    <w:rsid w:val="00325D23"/>
    <w:rsid w:val="00326250"/>
    <w:rsid w:val="00326296"/>
    <w:rsid w:val="0032675C"/>
    <w:rsid w:val="00326D86"/>
    <w:rsid w:val="003278A1"/>
    <w:rsid w:val="0033005F"/>
    <w:rsid w:val="00330670"/>
    <w:rsid w:val="0033156D"/>
    <w:rsid w:val="00331DC5"/>
    <w:rsid w:val="003322D6"/>
    <w:rsid w:val="003332E4"/>
    <w:rsid w:val="0033367B"/>
    <w:rsid w:val="00333A96"/>
    <w:rsid w:val="00333ADC"/>
    <w:rsid w:val="00333BF5"/>
    <w:rsid w:val="00333F86"/>
    <w:rsid w:val="003349E3"/>
    <w:rsid w:val="00334DA2"/>
    <w:rsid w:val="00335984"/>
    <w:rsid w:val="00335FD8"/>
    <w:rsid w:val="003370D3"/>
    <w:rsid w:val="00340BEF"/>
    <w:rsid w:val="00342219"/>
    <w:rsid w:val="003444D3"/>
    <w:rsid w:val="0034453C"/>
    <w:rsid w:val="003445DF"/>
    <w:rsid w:val="00345011"/>
    <w:rsid w:val="00345AF3"/>
    <w:rsid w:val="0034606D"/>
    <w:rsid w:val="00346146"/>
    <w:rsid w:val="003462F2"/>
    <w:rsid w:val="0034669D"/>
    <w:rsid w:val="00347F1F"/>
    <w:rsid w:val="0035023D"/>
    <w:rsid w:val="00350F4F"/>
    <w:rsid w:val="003514A0"/>
    <w:rsid w:val="003515B2"/>
    <w:rsid w:val="003517A8"/>
    <w:rsid w:val="0035182A"/>
    <w:rsid w:val="00351F53"/>
    <w:rsid w:val="0035204D"/>
    <w:rsid w:val="00352FD7"/>
    <w:rsid w:val="00353653"/>
    <w:rsid w:val="003552F3"/>
    <w:rsid w:val="00355407"/>
    <w:rsid w:val="00355BDD"/>
    <w:rsid w:val="00355CB5"/>
    <w:rsid w:val="00356680"/>
    <w:rsid w:val="0035684A"/>
    <w:rsid w:val="0035686A"/>
    <w:rsid w:val="00356EA6"/>
    <w:rsid w:val="00356F52"/>
    <w:rsid w:val="00357766"/>
    <w:rsid w:val="003603D4"/>
    <w:rsid w:val="003616A2"/>
    <w:rsid w:val="00361DF5"/>
    <w:rsid w:val="003620F3"/>
    <w:rsid w:val="00362358"/>
    <w:rsid w:val="003637BE"/>
    <w:rsid w:val="00363A45"/>
    <w:rsid w:val="00363B79"/>
    <w:rsid w:val="00364EF8"/>
    <w:rsid w:val="00365531"/>
    <w:rsid w:val="00365674"/>
    <w:rsid w:val="003657A2"/>
    <w:rsid w:val="003667FA"/>
    <w:rsid w:val="003668AF"/>
    <w:rsid w:val="00366AE2"/>
    <w:rsid w:val="00366B28"/>
    <w:rsid w:val="00367CA1"/>
    <w:rsid w:val="00367E23"/>
    <w:rsid w:val="00370790"/>
    <w:rsid w:val="00371087"/>
    <w:rsid w:val="003712C3"/>
    <w:rsid w:val="00371CBC"/>
    <w:rsid w:val="00371D98"/>
    <w:rsid w:val="003720F4"/>
    <w:rsid w:val="0037223F"/>
    <w:rsid w:val="00373FE5"/>
    <w:rsid w:val="0037410D"/>
    <w:rsid w:val="00374438"/>
    <w:rsid w:val="003745E2"/>
    <w:rsid w:val="003749F9"/>
    <w:rsid w:val="00374AF1"/>
    <w:rsid w:val="00376271"/>
    <w:rsid w:val="00376324"/>
    <w:rsid w:val="003768D2"/>
    <w:rsid w:val="0037692F"/>
    <w:rsid w:val="00376AF5"/>
    <w:rsid w:val="00376EE4"/>
    <w:rsid w:val="00377CC9"/>
    <w:rsid w:val="00380CEE"/>
    <w:rsid w:val="00380EEA"/>
    <w:rsid w:val="00380FC2"/>
    <w:rsid w:val="003811C0"/>
    <w:rsid w:val="00381BFB"/>
    <w:rsid w:val="00382BA0"/>
    <w:rsid w:val="003840F0"/>
    <w:rsid w:val="003857DF"/>
    <w:rsid w:val="00385E4C"/>
    <w:rsid w:val="00385EAD"/>
    <w:rsid w:val="00386446"/>
    <w:rsid w:val="0038774A"/>
    <w:rsid w:val="00387BDC"/>
    <w:rsid w:val="00390333"/>
    <w:rsid w:val="003933BD"/>
    <w:rsid w:val="00393704"/>
    <w:rsid w:val="00393BCD"/>
    <w:rsid w:val="00393D7A"/>
    <w:rsid w:val="003949BD"/>
    <w:rsid w:val="00394A1D"/>
    <w:rsid w:val="00394C4F"/>
    <w:rsid w:val="003957ED"/>
    <w:rsid w:val="00395B63"/>
    <w:rsid w:val="00395DD8"/>
    <w:rsid w:val="00396086"/>
    <w:rsid w:val="00396378"/>
    <w:rsid w:val="003968DB"/>
    <w:rsid w:val="0039745E"/>
    <w:rsid w:val="003978B8"/>
    <w:rsid w:val="003979AB"/>
    <w:rsid w:val="003A0C0C"/>
    <w:rsid w:val="003A23D3"/>
    <w:rsid w:val="003A2C76"/>
    <w:rsid w:val="003A3195"/>
    <w:rsid w:val="003A48B2"/>
    <w:rsid w:val="003A5C68"/>
    <w:rsid w:val="003A634C"/>
    <w:rsid w:val="003A6446"/>
    <w:rsid w:val="003A6801"/>
    <w:rsid w:val="003A6AF5"/>
    <w:rsid w:val="003A6E49"/>
    <w:rsid w:val="003B0252"/>
    <w:rsid w:val="003B051F"/>
    <w:rsid w:val="003B09CE"/>
    <w:rsid w:val="003B0B83"/>
    <w:rsid w:val="003B12C8"/>
    <w:rsid w:val="003B138C"/>
    <w:rsid w:val="003B14AA"/>
    <w:rsid w:val="003B19E4"/>
    <w:rsid w:val="003B2A3B"/>
    <w:rsid w:val="003B38AF"/>
    <w:rsid w:val="003B3B53"/>
    <w:rsid w:val="003B420E"/>
    <w:rsid w:val="003B46B6"/>
    <w:rsid w:val="003B5184"/>
    <w:rsid w:val="003B5399"/>
    <w:rsid w:val="003B55EC"/>
    <w:rsid w:val="003B5746"/>
    <w:rsid w:val="003B5819"/>
    <w:rsid w:val="003B5D3D"/>
    <w:rsid w:val="003B5FE9"/>
    <w:rsid w:val="003B6007"/>
    <w:rsid w:val="003B6ACB"/>
    <w:rsid w:val="003B70F0"/>
    <w:rsid w:val="003B7116"/>
    <w:rsid w:val="003B71F0"/>
    <w:rsid w:val="003B7957"/>
    <w:rsid w:val="003B7AB4"/>
    <w:rsid w:val="003C0CC9"/>
    <w:rsid w:val="003C131D"/>
    <w:rsid w:val="003C13ED"/>
    <w:rsid w:val="003C172F"/>
    <w:rsid w:val="003C17C1"/>
    <w:rsid w:val="003C1A20"/>
    <w:rsid w:val="003C1EF5"/>
    <w:rsid w:val="003C2090"/>
    <w:rsid w:val="003C3054"/>
    <w:rsid w:val="003C32A7"/>
    <w:rsid w:val="003C467B"/>
    <w:rsid w:val="003C4697"/>
    <w:rsid w:val="003C486D"/>
    <w:rsid w:val="003C496A"/>
    <w:rsid w:val="003C5725"/>
    <w:rsid w:val="003C5E23"/>
    <w:rsid w:val="003C6B2E"/>
    <w:rsid w:val="003C727B"/>
    <w:rsid w:val="003C781F"/>
    <w:rsid w:val="003D009F"/>
    <w:rsid w:val="003D17E9"/>
    <w:rsid w:val="003D18EC"/>
    <w:rsid w:val="003D21F1"/>
    <w:rsid w:val="003D321E"/>
    <w:rsid w:val="003D4B4B"/>
    <w:rsid w:val="003D4BCA"/>
    <w:rsid w:val="003D5847"/>
    <w:rsid w:val="003D7CF2"/>
    <w:rsid w:val="003E0341"/>
    <w:rsid w:val="003E0665"/>
    <w:rsid w:val="003E0C3B"/>
    <w:rsid w:val="003E1C53"/>
    <w:rsid w:val="003E1E16"/>
    <w:rsid w:val="003E1F42"/>
    <w:rsid w:val="003E21A7"/>
    <w:rsid w:val="003E246E"/>
    <w:rsid w:val="003E33AE"/>
    <w:rsid w:val="003E35CB"/>
    <w:rsid w:val="003E366A"/>
    <w:rsid w:val="003E3C23"/>
    <w:rsid w:val="003E48BC"/>
    <w:rsid w:val="003E4A69"/>
    <w:rsid w:val="003E4F8C"/>
    <w:rsid w:val="003E50AA"/>
    <w:rsid w:val="003E517D"/>
    <w:rsid w:val="003E6390"/>
    <w:rsid w:val="003E68E3"/>
    <w:rsid w:val="003E7CC9"/>
    <w:rsid w:val="003F02BD"/>
    <w:rsid w:val="003F0811"/>
    <w:rsid w:val="003F4016"/>
    <w:rsid w:val="003F5563"/>
    <w:rsid w:val="003F5847"/>
    <w:rsid w:val="003F5FF7"/>
    <w:rsid w:val="003F66A0"/>
    <w:rsid w:val="003F7A73"/>
    <w:rsid w:val="003F7E74"/>
    <w:rsid w:val="00400E74"/>
    <w:rsid w:val="004012DE"/>
    <w:rsid w:val="004023A1"/>
    <w:rsid w:val="00403526"/>
    <w:rsid w:val="004038A1"/>
    <w:rsid w:val="00404ACC"/>
    <w:rsid w:val="00404E6D"/>
    <w:rsid w:val="004068DA"/>
    <w:rsid w:val="00406A2E"/>
    <w:rsid w:val="00406F4A"/>
    <w:rsid w:val="0040779A"/>
    <w:rsid w:val="00407D51"/>
    <w:rsid w:val="00407F6A"/>
    <w:rsid w:val="00410298"/>
    <w:rsid w:val="00410A0E"/>
    <w:rsid w:val="00410DCF"/>
    <w:rsid w:val="0041115D"/>
    <w:rsid w:val="004119BE"/>
    <w:rsid w:val="00411B31"/>
    <w:rsid w:val="00411DBE"/>
    <w:rsid w:val="00412B82"/>
    <w:rsid w:val="00413AD5"/>
    <w:rsid w:val="004140D5"/>
    <w:rsid w:val="00414561"/>
    <w:rsid w:val="0041546D"/>
    <w:rsid w:val="00415E60"/>
    <w:rsid w:val="004169EC"/>
    <w:rsid w:val="00416A40"/>
    <w:rsid w:val="0041774B"/>
    <w:rsid w:val="00417DCD"/>
    <w:rsid w:val="00420DFD"/>
    <w:rsid w:val="004217B5"/>
    <w:rsid w:val="00421C46"/>
    <w:rsid w:val="0042226D"/>
    <w:rsid w:val="00422472"/>
    <w:rsid w:val="0042276A"/>
    <w:rsid w:val="00424D31"/>
    <w:rsid w:val="0042559B"/>
    <w:rsid w:val="00425829"/>
    <w:rsid w:val="00425A4D"/>
    <w:rsid w:val="00426D7D"/>
    <w:rsid w:val="00427B44"/>
    <w:rsid w:val="00427B82"/>
    <w:rsid w:val="00430516"/>
    <w:rsid w:val="004322E2"/>
    <w:rsid w:val="00432572"/>
    <w:rsid w:val="004325CF"/>
    <w:rsid w:val="004354D3"/>
    <w:rsid w:val="00435589"/>
    <w:rsid w:val="00435BB8"/>
    <w:rsid w:val="00436313"/>
    <w:rsid w:val="0043683F"/>
    <w:rsid w:val="00436A6A"/>
    <w:rsid w:val="0043798E"/>
    <w:rsid w:val="00437B78"/>
    <w:rsid w:val="00440915"/>
    <w:rsid w:val="004418D6"/>
    <w:rsid w:val="004423B8"/>
    <w:rsid w:val="00443645"/>
    <w:rsid w:val="00443E45"/>
    <w:rsid w:val="00444969"/>
    <w:rsid w:val="00444DCE"/>
    <w:rsid w:val="00445596"/>
    <w:rsid w:val="00446C2B"/>
    <w:rsid w:val="00446EB1"/>
    <w:rsid w:val="00447AA4"/>
    <w:rsid w:val="00447ABA"/>
    <w:rsid w:val="00447E74"/>
    <w:rsid w:val="00447F02"/>
    <w:rsid w:val="00450A13"/>
    <w:rsid w:val="00450CD3"/>
    <w:rsid w:val="00450F23"/>
    <w:rsid w:val="00450F89"/>
    <w:rsid w:val="004517DA"/>
    <w:rsid w:val="004520C1"/>
    <w:rsid w:val="00452A41"/>
    <w:rsid w:val="00452E52"/>
    <w:rsid w:val="00452FEF"/>
    <w:rsid w:val="004535E5"/>
    <w:rsid w:val="0045619E"/>
    <w:rsid w:val="00456970"/>
    <w:rsid w:val="0045791E"/>
    <w:rsid w:val="00457A44"/>
    <w:rsid w:val="00460AF7"/>
    <w:rsid w:val="004612E9"/>
    <w:rsid w:val="00461450"/>
    <w:rsid w:val="00461737"/>
    <w:rsid w:val="00462057"/>
    <w:rsid w:val="004621BB"/>
    <w:rsid w:val="00462398"/>
    <w:rsid w:val="00462EA3"/>
    <w:rsid w:val="00464C98"/>
    <w:rsid w:val="004665A7"/>
    <w:rsid w:val="004668A3"/>
    <w:rsid w:val="00466D2A"/>
    <w:rsid w:val="00466E37"/>
    <w:rsid w:val="00467517"/>
    <w:rsid w:val="00467536"/>
    <w:rsid w:val="004678FF"/>
    <w:rsid w:val="00467AEA"/>
    <w:rsid w:val="00467D5D"/>
    <w:rsid w:val="00470942"/>
    <w:rsid w:val="00470AF1"/>
    <w:rsid w:val="004710E5"/>
    <w:rsid w:val="00471E89"/>
    <w:rsid w:val="00472071"/>
    <w:rsid w:val="00472E61"/>
    <w:rsid w:val="00473F32"/>
    <w:rsid w:val="004755AD"/>
    <w:rsid w:val="00475866"/>
    <w:rsid w:val="00475C4A"/>
    <w:rsid w:val="0047652A"/>
    <w:rsid w:val="00476E56"/>
    <w:rsid w:val="00477A66"/>
    <w:rsid w:val="00477D80"/>
    <w:rsid w:val="00480013"/>
    <w:rsid w:val="0048142A"/>
    <w:rsid w:val="004834AB"/>
    <w:rsid w:val="00484F0D"/>
    <w:rsid w:val="004850B7"/>
    <w:rsid w:val="00485B1B"/>
    <w:rsid w:val="00485B68"/>
    <w:rsid w:val="00487F0B"/>
    <w:rsid w:val="00491082"/>
    <w:rsid w:val="00491214"/>
    <w:rsid w:val="00491B69"/>
    <w:rsid w:val="00491C7C"/>
    <w:rsid w:val="00492A7B"/>
    <w:rsid w:val="00493C29"/>
    <w:rsid w:val="00493CD7"/>
    <w:rsid w:val="00494525"/>
    <w:rsid w:val="00495598"/>
    <w:rsid w:val="004968A2"/>
    <w:rsid w:val="00496BDD"/>
    <w:rsid w:val="004A0B47"/>
    <w:rsid w:val="004A0E14"/>
    <w:rsid w:val="004A0FF2"/>
    <w:rsid w:val="004A16C2"/>
    <w:rsid w:val="004A414E"/>
    <w:rsid w:val="004A4218"/>
    <w:rsid w:val="004A465B"/>
    <w:rsid w:val="004A47E8"/>
    <w:rsid w:val="004A51AC"/>
    <w:rsid w:val="004A534E"/>
    <w:rsid w:val="004A5ADB"/>
    <w:rsid w:val="004A6EB9"/>
    <w:rsid w:val="004A6F7D"/>
    <w:rsid w:val="004A729D"/>
    <w:rsid w:val="004B013B"/>
    <w:rsid w:val="004B1020"/>
    <w:rsid w:val="004B10C4"/>
    <w:rsid w:val="004B2062"/>
    <w:rsid w:val="004B2836"/>
    <w:rsid w:val="004B2ABE"/>
    <w:rsid w:val="004B34B4"/>
    <w:rsid w:val="004B4B26"/>
    <w:rsid w:val="004B5C7B"/>
    <w:rsid w:val="004B6168"/>
    <w:rsid w:val="004B6E68"/>
    <w:rsid w:val="004B7528"/>
    <w:rsid w:val="004B78A6"/>
    <w:rsid w:val="004B7FF1"/>
    <w:rsid w:val="004C00E9"/>
    <w:rsid w:val="004C1295"/>
    <w:rsid w:val="004C1412"/>
    <w:rsid w:val="004C23A1"/>
    <w:rsid w:val="004C3C55"/>
    <w:rsid w:val="004C45E5"/>
    <w:rsid w:val="004C4E91"/>
    <w:rsid w:val="004C4F3C"/>
    <w:rsid w:val="004C54A7"/>
    <w:rsid w:val="004C5EA4"/>
    <w:rsid w:val="004C63AA"/>
    <w:rsid w:val="004C6BB2"/>
    <w:rsid w:val="004C6DF2"/>
    <w:rsid w:val="004C79E6"/>
    <w:rsid w:val="004D01EE"/>
    <w:rsid w:val="004D2D8F"/>
    <w:rsid w:val="004D3CCF"/>
    <w:rsid w:val="004D47BD"/>
    <w:rsid w:val="004D5D84"/>
    <w:rsid w:val="004D762D"/>
    <w:rsid w:val="004D77F8"/>
    <w:rsid w:val="004E0403"/>
    <w:rsid w:val="004E05BB"/>
    <w:rsid w:val="004E139A"/>
    <w:rsid w:val="004E1F3F"/>
    <w:rsid w:val="004E2946"/>
    <w:rsid w:val="004E2BB0"/>
    <w:rsid w:val="004E2CAA"/>
    <w:rsid w:val="004E2FBD"/>
    <w:rsid w:val="004E3224"/>
    <w:rsid w:val="004E3572"/>
    <w:rsid w:val="004E3B8C"/>
    <w:rsid w:val="004E48F3"/>
    <w:rsid w:val="004E4A24"/>
    <w:rsid w:val="004E545A"/>
    <w:rsid w:val="004E5578"/>
    <w:rsid w:val="004E55B8"/>
    <w:rsid w:val="004E6B24"/>
    <w:rsid w:val="004E7510"/>
    <w:rsid w:val="004E7621"/>
    <w:rsid w:val="004E77D3"/>
    <w:rsid w:val="004F0385"/>
    <w:rsid w:val="004F0725"/>
    <w:rsid w:val="004F224C"/>
    <w:rsid w:val="004F29D4"/>
    <w:rsid w:val="004F2A23"/>
    <w:rsid w:val="004F35D8"/>
    <w:rsid w:val="004F41AD"/>
    <w:rsid w:val="004F41D4"/>
    <w:rsid w:val="004F50E6"/>
    <w:rsid w:val="004F66DD"/>
    <w:rsid w:val="004F7472"/>
    <w:rsid w:val="004F7813"/>
    <w:rsid w:val="004F7AD4"/>
    <w:rsid w:val="004F7BE0"/>
    <w:rsid w:val="00500145"/>
    <w:rsid w:val="005007AD"/>
    <w:rsid w:val="005007ED"/>
    <w:rsid w:val="00500D75"/>
    <w:rsid w:val="00501B4A"/>
    <w:rsid w:val="00501C17"/>
    <w:rsid w:val="00502098"/>
    <w:rsid w:val="00502E0B"/>
    <w:rsid w:val="00502EDF"/>
    <w:rsid w:val="005038B4"/>
    <w:rsid w:val="00503BE9"/>
    <w:rsid w:val="00503DA1"/>
    <w:rsid w:val="00503E35"/>
    <w:rsid w:val="00503F27"/>
    <w:rsid w:val="00504298"/>
    <w:rsid w:val="00505273"/>
    <w:rsid w:val="00505936"/>
    <w:rsid w:val="00505F73"/>
    <w:rsid w:val="0050650B"/>
    <w:rsid w:val="00506A0F"/>
    <w:rsid w:val="00507980"/>
    <w:rsid w:val="005101B4"/>
    <w:rsid w:val="00510F94"/>
    <w:rsid w:val="005132D2"/>
    <w:rsid w:val="005133B4"/>
    <w:rsid w:val="00513A59"/>
    <w:rsid w:val="005150B0"/>
    <w:rsid w:val="005153CC"/>
    <w:rsid w:val="00515AAA"/>
    <w:rsid w:val="0051644B"/>
    <w:rsid w:val="00516E99"/>
    <w:rsid w:val="00516EA2"/>
    <w:rsid w:val="0051748C"/>
    <w:rsid w:val="00520313"/>
    <w:rsid w:val="00520E45"/>
    <w:rsid w:val="00521202"/>
    <w:rsid w:val="00521CAC"/>
    <w:rsid w:val="00522A99"/>
    <w:rsid w:val="00523A82"/>
    <w:rsid w:val="00523E56"/>
    <w:rsid w:val="00525174"/>
    <w:rsid w:val="00525203"/>
    <w:rsid w:val="00525D7C"/>
    <w:rsid w:val="00525FB3"/>
    <w:rsid w:val="00526038"/>
    <w:rsid w:val="0052687B"/>
    <w:rsid w:val="0052786A"/>
    <w:rsid w:val="00527D45"/>
    <w:rsid w:val="00527EC0"/>
    <w:rsid w:val="00527F3B"/>
    <w:rsid w:val="0053020A"/>
    <w:rsid w:val="005306AA"/>
    <w:rsid w:val="00532117"/>
    <w:rsid w:val="005325B4"/>
    <w:rsid w:val="00532DBC"/>
    <w:rsid w:val="005331B0"/>
    <w:rsid w:val="0053344B"/>
    <w:rsid w:val="005335BE"/>
    <w:rsid w:val="00533CC9"/>
    <w:rsid w:val="0053659B"/>
    <w:rsid w:val="005371EB"/>
    <w:rsid w:val="005406FA"/>
    <w:rsid w:val="00541861"/>
    <w:rsid w:val="00542304"/>
    <w:rsid w:val="005425B5"/>
    <w:rsid w:val="0054260A"/>
    <w:rsid w:val="005439E1"/>
    <w:rsid w:val="00543A9E"/>
    <w:rsid w:val="00544023"/>
    <w:rsid w:val="00544832"/>
    <w:rsid w:val="0054543E"/>
    <w:rsid w:val="005456AB"/>
    <w:rsid w:val="00545A63"/>
    <w:rsid w:val="00546570"/>
    <w:rsid w:val="00546870"/>
    <w:rsid w:val="00546F49"/>
    <w:rsid w:val="005474DD"/>
    <w:rsid w:val="00547DE2"/>
    <w:rsid w:val="00550DB5"/>
    <w:rsid w:val="00551198"/>
    <w:rsid w:val="00554609"/>
    <w:rsid w:val="00554AFD"/>
    <w:rsid w:val="0055651A"/>
    <w:rsid w:val="00560182"/>
    <w:rsid w:val="005607B1"/>
    <w:rsid w:val="00560BCB"/>
    <w:rsid w:val="00561B96"/>
    <w:rsid w:val="00561D39"/>
    <w:rsid w:val="00561DBE"/>
    <w:rsid w:val="00562498"/>
    <w:rsid w:val="00563004"/>
    <w:rsid w:val="00563FB6"/>
    <w:rsid w:val="0056468F"/>
    <w:rsid w:val="005648B2"/>
    <w:rsid w:val="00564906"/>
    <w:rsid w:val="005668AE"/>
    <w:rsid w:val="005673C5"/>
    <w:rsid w:val="005706C7"/>
    <w:rsid w:val="00571087"/>
    <w:rsid w:val="0057126B"/>
    <w:rsid w:val="00571D19"/>
    <w:rsid w:val="00572126"/>
    <w:rsid w:val="00572948"/>
    <w:rsid w:val="00572FB7"/>
    <w:rsid w:val="0057420A"/>
    <w:rsid w:val="0057424D"/>
    <w:rsid w:val="00574AA3"/>
    <w:rsid w:val="005764E7"/>
    <w:rsid w:val="00577E78"/>
    <w:rsid w:val="00580731"/>
    <w:rsid w:val="00581107"/>
    <w:rsid w:val="0058211B"/>
    <w:rsid w:val="00583197"/>
    <w:rsid w:val="0058328B"/>
    <w:rsid w:val="00583E05"/>
    <w:rsid w:val="00583E8C"/>
    <w:rsid w:val="0058412B"/>
    <w:rsid w:val="00584494"/>
    <w:rsid w:val="00584CE3"/>
    <w:rsid w:val="00584DD3"/>
    <w:rsid w:val="005854E1"/>
    <w:rsid w:val="00585F5F"/>
    <w:rsid w:val="00586031"/>
    <w:rsid w:val="00586F5E"/>
    <w:rsid w:val="00587469"/>
    <w:rsid w:val="005902C7"/>
    <w:rsid w:val="00590482"/>
    <w:rsid w:val="00590D99"/>
    <w:rsid w:val="0059102B"/>
    <w:rsid w:val="005919B7"/>
    <w:rsid w:val="00591E5B"/>
    <w:rsid w:val="005928C2"/>
    <w:rsid w:val="00592B00"/>
    <w:rsid w:val="00593059"/>
    <w:rsid w:val="00593172"/>
    <w:rsid w:val="00593A53"/>
    <w:rsid w:val="005942F2"/>
    <w:rsid w:val="0059472D"/>
    <w:rsid w:val="00595AF3"/>
    <w:rsid w:val="00595DE2"/>
    <w:rsid w:val="0059627D"/>
    <w:rsid w:val="00596583"/>
    <w:rsid w:val="005965BB"/>
    <w:rsid w:val="00596CB2"/>
    <w:rsid w:val="00597415"/>
    <w:rsid w:val="005976D2"/>
    <w:rsid w:val="00597D0A"/>
    <w:rsid w:val="005A0304"/>
    <w:rsid w:val="005A1599"/>
    <w:rsid w:val="005A1719"/>
    <w:rsid w:val="005A18D9"/>
    <w:rsid w:val="005A28C0"/>
    <w:rsid w:val="005A2995"/>
    <w:rsid w:val="005A2AFD"/>
    <w:rsid w:val="005A30B6"/>
    <w:rsid w:val="005A3226"/>
    <w:rsid w:val="005A390C"/>
    <w:rsid w:val="005A3AA1"/>
    <w:rsid w:val="005A3B1D"/>
    <w:rsid w:val="005A48EE"/>
    <w:rsid w:val="005A5616"/>
    <w:rsid w:val="005A6699"/>
    <w:rsid w:val="005A6D9A"/>
    <w:rsid w:val="005A723A"/>
    <w:rsid w:val="005A72E3"/>
    <w:rsid w:val="005B07E7"/>
    <w:rsid w:val="005B1D78"/>
    <w:rsid w:val="005B1E86"/>
    <w:rsid w:val="005B21F3"/>
    <w:rsid w:val="005B25EC"/>
    <w:rsid w:val="005B2C28"/>
    <w:rsid w:val="005B3A7E"/>
    <w:rsid w:val="005B3FC7"/>
    <w:rsid w:val="005B4520"/>
    <w:rsid w:val="005B4BF5"/>
    <w:rsid w:val="005B4DBA"/>
    <w:rsid w:val="005B4EBC"/>
    <w:rsid w:val="005B51DB"/>
    <w:rsid w:val="005B5770"/>
    <w:rsid w:val="005B5A81"/>
    <w:rsid w:val="005B62C7"/>
    <w:rsid w:val="005B6359"/>
    <w:rsid w:val="005B6D10"/>
    <w:rsid w:val="005C0046"/>
    <w:rsid w:val="005C0DB3"/>
    <w:rsid w:val="005C13B9"/>
    <w:rsid w:val="005C17F8"/>
    <w:rsid w:val="005C1B82"/>
    <w:rsid w:val="005C1C72"/>
    <w:rsid w:val="005C2C21"/>
    <w:rsid w:val="005C30C4"/>
    <w:rsid w:val="005C4688"/>
    <w:rsid w:val="005C6249"/>
    <w:rsid w:val="005C6C5F"/>
    <w:rsid w:val="005C75EA"/>
    <w:rsid w:val="005D04BF"/>
    <w:rsid w:val="005D05C6"/>
    <w:rsid w:val="005D0C02"/>
    <w:rsid w:val="005D1A3A"/>
    <w:rsid w:val="005D216F"/>
    <w:rsid w:val="005D25F8"/>
    <w:rsid w:val="005D3160"/>
    <w:rsid w:val="005D5EEC"/>
    <w:rsid w:val="005D6592"/>
    <w:rsid w:val="005D6B70"/>
    <w:rsid w:val="005D6F5E"/>
    <w:rsid w:val="005E00EF"/>
    <w:rsid w:val="005E0B4B"/>
    <w:rsid w:val="005E1292"/>
    <w:rsid w:val="005E133A"/>
    <w:rsid w:val="005E1A04"/>
    <w:rsid w:val="005E1AA3"/>
    <w:rsid w:val="005E2314"/>
    <w:rsid w:val="005E2558"/>
    <w:rsid w:val="005E2871"/>
    <w:rsid w:val="005E30B2"/>
    <w:rsid w:val="005E4662"/>
    <w:rsid w:val="005E46EE"/>
    <w:rsid w:val="005E4A98"/>
    <w:rsid w:val="005E622F"/>
    <w:rsid w:val="005E70B8"/>
    <w:rsid w:val="005E7D97"/>
    <w:rsid w:val="005F04EE"/>
    <w:rsid w:val="005F0DA6"/>
    <w:rsid w:val="005F1025"/>
    <w:rsid w:val="005F1424"/>
    <w:rsid w:val="005F1CE5"/>
    <w:rsid w:val="005F1DE5"/>
    <w:rsid w:val="005F22C7"/>
    <w:rsid w:val="005F23AB"/>
    <w:rsid w:val="005F2888"/>
    <w:rsid w:val="005F2BC9"/>
    <w:rsid w:val="005F3557"/>
    <w:rsid w:val="005F3A88"/>
    <w:rsid w:val="005F4A15"/>
    <w:rsid w:val="005F4A79"/>
    <w:rsid w:val="005F599F"/>
    <w:rsid w:val="005F5D0A"/>
    <w:rsid w:val="005F5D98"/>
    <w:rsid w:val="00600B2A"/>
    <w:rsid w:val="00600CEC"/>
    <w:rsid w:val="00600DF5"/>
    <w:rsid w:val="00600FEA"/>
    <w:rsid w:val="006010FB"/>
    <w:rsid w:val="00604204"/>
    <w:rsid w:val="00606754"/>
    <w:rsid w:val="00606C83"/>
    <w:rsid w:val="00607688"/>
    <w:rsid w:val="0061051F"/>
    <w:rsid w:val="00610C50"/>
    <w:rsid w:val="00610D38"/>
    <w:rsid w:val="00611CED"/>
    <w:rsid w:val="00613BAE"/>
    <w:rsid w:val="00614F2D"/>
    <w:rsid w:val="00615CF4"/>
    <w:rsid w:val="00616B81"/>
    <w:rsid w:val="0061742E"/>
    <w:rsid w:val="00617EF6"/>
    <w:rsid w:val="006226D1"/>
    <w:rsid w:val="00622786"/>
    <w:rsid w:val="00622802"/>
    <w:rsid w:val="0062281F"/>
    <w:rsid w:val="00622AD2"/>
    <w:rsid w:val="00623173"/>
    <w:rsid w:val="00624F29"/>
    <w:rsid w:val="0062514E"/>
    <w:rsid w:val="0062550D"/>
    <w:rsid w:val="0062560D"/>
    <w:rsid w:val="006270D3"/>
    <w:rsid w:val="00627807"/>
    <w:rsid w:val="00632DF4"/>
    <w:rsid w:val="006341BB"/>
    <w:rsid w:val="0063579C"/>
    <w:rsid w:val="0063599C"/>
    <w:rsid w:val="00635C9D"/>
    <w:rsid w:val="00635E74"/>
    <w:rsid w:val="006365FF"/>
    <w:rsid w:val="00636D9D"/>
    <w:rsid w:val="00640403"/>
    <w:rsid w:val="00640EF0"/>
    <w:rsid w:val="0064179C"/>
    <w:rsid w:val="00641B58"/>
    <w:rsid w:val="00642277"/>
    <w:rsid w:val="00642C14"/>
    <w:rsid w:val="00642CE0"/>
    <w:rsid w:val="006434D3"/>
    <w:rsid w:val="00643978"/>
    <w:rsid w:val="006454A1"/>
    <w:rsid w:val="00645714"/>
    <w:rsid w:val="00645B05"/>
    <w:rsid w:val="00646B89"/>
    <w:rsid w:val="006477C4"/>
    <w:rsid w:val="00647CE7"/>
    <w:rsid w:val="0065161D"/>
    <w:rsid w:val="00651718"/>
    <w:rsid w:val="00652422"/>
    <w:rsid w:val="00652DEC"/>
    <w:rsid w:val="00653BAB"/>
    <w:rsid w:val="00654550"/>
    <w:rsid w:val="00654D12"/>
    <w:rsid w:val="00654D88"/>
    <w:rsid w:val="006550F0"/>
    <w:rsid w:val="006557E7"/>
    <w:rsid w:val="00655D92"/>
    <w:rsid w:val="00657196"/>
    <w:rsid w:val="00660592"/>
    <w:rsid w:val="006606CA"/>
    <w:rsid w:val="006608D9"/>
    <w:rsid w:val="0066096B"/>
    <w:rsid w:val="00660FD2"/>
    <w:rsid w:val="00661302"/>
    <w:rsid w:val="0066142D"/>
    <w:rsid w:val="00661C65"/>
    <w:rsid w:val="00661DF2"/>
    <w:rsid w:val="00662D83"/>
    <w:rsid w:val="00663102"/>
    <w:rsid w:val="00663E71"/>
    <w:rsid w:val="00664290"/>
    <w:rsid w:val="00666110"/>
    <w:rsid w:val="00667A88"/>
    <w:rsid w:val="00670592"/>
    <w:rsid w:val="00670F0C"/>
    <w:rsid w:val="0067281F"/>
    <w:rsid w:val="00673066"/>
    <w:rsid w:val="00673334"/>
    <w:rsid w:val="006739D5"/>
    <w:rsid w:val="00674A06"/>
    <w:rsid w:val="00674AB5"/>
    <w:rsid w:val="006760DE"/>
    <w:rsid w:val="006766FE"/>
    <w:rsid w:val="00676C35"/>
    <w:rsid w:val="00676D19"/>
    <w:rsid w:val="00677D52"/>
    <w:rsid w:val="00681DDD"/>
    <w:rsid w:val="00681F08"/>
    <w:rsid w:val="00681F63"/>
    <w:rsid w:val="0068253A"/>
    <w:rsid w:val="00682542"/>
    <w:rsid w:val="0068384E"/>
    <w:rsid w:val="006838D9"/>
    <w:rsid w:val="00684432"/>
    <w:rsid w:val="0068551B"/>
    <w:rsid w:val="006865CA"/>
    <w:rsid w:val="00687483"/>
    <w:rsid w:val="00687DBA"/>
    <w:rsid w:val="006902EC"/>
    <w:rsid w:val="0069061E"/>
    <w:rsid w:val="00690A00"/>
    <w:rsid w:val="006926D3"/>
    <w:rsid w:val="0069290E"/>
    <w:rsid w:val="00692D3C"/>
    <w:rsid w:val="00692D4A"/>
    <w:rsid w:val="006943EF"/>
    <w:rsid w:val="006949C7"/>
    <w:rsid w:val="00694D78"/>
    <w:rsid w:val="00695200"/>
    <w:rsid w:val="0069530E"/>
    <w:rsid w:val="0069629D"/>
    <w:rsid w:val="00697803"/>
    <w:rsid w:val="00697FA3"/>
    <w:rsid w:val="006A0419"/>
    <w:rsid w:val="006A07AB"/>
    <w:rsid w:val="006A198A"/>
    <w:rsid w:val="006A1A47"/>
    <w:rsid w:val="006A1EA4"/>
    <w:rsid w:val="006A2C3D"/>
    <w:rsid w:val="006A2EE0"/>
    <w:rsid w:val="006A3886"/>
    <w:rsid w:val="006A4AFF"/>
    <w:rsid w:val="006A4FBD"/>
    <w:rsid w:val="006A5104"/>
    <w:rsid w:val="006A5455"/>
    <w:rsid w:val="006A58C3"/>
    <w:rsid w:val="006A59C6"/>
    <w:rsid w:val="006A5C03"/>
    <w:rsid w:val="006A5D62"/>
    <w:rsid w:val="006B01F1"/>
    <w:rsid w:val="006B044A"/>
    <w:rsid w:val="006B14AA"/>
    <w:rsid w:val="006B2205"/>
    <w:rsid w:val="006B37DB"/>
    <w:rsid w:val="006B48C7"/>
    <w:rsid w:val="006B4F73"/>
    <w:rsid w:val="006B6725"/>
    <w:rsid w:val="006B6C12"/>
    <w:rsid w:val="006B6FCF"/>
    <w:rsid w:val="006B710C"/>
    <w:rsid w:val="006C0EAB"/>
    <w:rsid w:val="006C0F7B"/>
    <w:rsid w:val="006C1395"/>
    <w:rsid w:val="006C1518"/>
    <w:rsid w:val="006C1A3B"/>
    <w:rsid w:val="006C2272"/>
    <w:rsid w:val="006C2319"/>
    <w:rsid w:val="006C29E5"/>
    <w:rsid w:val="006C388F"/>
    <w:rsid w:val="006C4082"/>
    <w:rsid w:val="006C5499"/>
    <w:rsid w:val="006C5885"/>
    <w:rsid w:val="006C5909"/>
    <w:rsid w:val="006C5DE4"/>
    <w:rsid w:val="006C7CFE"/>
    <w:rsid w:val="006D0591"/>
    <w:rsid w:val="006D08E9"/>
    <w:rsid w:val="006D0A08"/>
    <w:rsid w:val="006D0C5B"/>
    <w:rsid w:val="006D11D7"/>
    <w:rsid w:val="006D22B9"/>
    <w:rsid w:val="006D2480"/>
    <w:rsid w:val="006D2657"/>
    <w:rsid w:val="006D2816"/>
    <w:rsid w:val="006D3142"/>
    <w:rsid w:val="006D468B"/>
    <w:rsid w:val="006D5EDD"/>
    <w:rsid w:val="006D5FC1"/>
    <w:rsid w:val="006D6195"/>
    <w:rsid w:val="006D66F2"/>
    <w:rsid w:val="006D732A"/>
    <w:rsid w:val="006D7A1A"/>
    <w:rsid w:val="006E0099"/>
    <w:rsid w:val="006E0A02"/>
    <w:rsid w:val="006E1011"/>
    <w:rsid w:val="006E1683"/>
    <w:rsid w:val="006E1ABD"/>
    <w:rsid w:val="006E36A6"/>
    <w:rsid w:val="006E403C"/>
    <w:rsid w:val="006E495B"/>
    <w:rsid w:val="006E510A"/>
    <w:rsid w:val="006E5393"/>
    <w:rsid w:val="006E582D"/>
    <w:rsid w:val="006E5A0E"/>
    <w:rsid w:val="006E5E39"/>
    <w:rsid w:val="006F051F"/>
    <w:rsid w:val="006F15D9"/>
    <w:rsid w:val="006F1968"/>
    <w:rsid w:val="006F22EA"/>
    <w:rsid w:val="006F30AF"/>
    <w:rsid w:val="006F4330"/>
    <w:rsid w:val="006F44F1"/>
    <w:rsid w:val="006F486A"/>
    <w:rsid w:val="006F5235"/>
    <w:rsid w:val="006F527D"/>
    <w:rsid w:val="006F70E6"/>
    <w:rsid w:val="006F7A25"/>
    <w:rsid w:val="00700478"/>
    <w:rsid w:val="0070116D"/>
    <w:rsid w:val="00702861"/>
    <w:rsid w:val="00702EE8"/>
    <w:rsid w:val="007043EB"/>
    <w:rsid w:val="007043F5"/>
    <w:rsid w:val="007052F8"/>
    <w:rsid w:val="00705ADE"/>
    <w:rsid w:val="00710551"/>
    <w:rsid w:val="007108CF"/>
    <w:rsid w:val="00710996"/>
    <w:rsid w:val="00711DF6"/>
    <w:rsid w:val="00712590"/>
    <w:rsid w:val="007125A1"/>
    <w:rsid w:val="0071317F"/>
    <w:rsid w:val="00713F2C"/>
    <w:rsid w:val="00713F30"/>
    <w:rsid w:val="00715ECE"/>
    <w:rsid w:val="0071702E"/>
    <w:rsid w:val="00717031"/>
    <w:rsid w:val="00717B17"/>
    <w:rsid w:val="00717F3E"/>
    <w:rsid w:val="00720059"/>
    <w:rsid w:val="00720E40"/>
    <w:rsid w:val="007220B0"/>
    <w:rsid w:val="00723283"/>
    <w:rsid w:val="007234DD"/>
    <w:rsid w:val="00723528"/>
    <w:rsid w:val="00724E05"/>
    <w:rsid w:val="007258CC"/>
    <w:rsid w:val="00725CAF"/>
    <w:rsid w:val="0072695E"/>
    <w:rsid w:val="00727275"/>
    <w:rsid w:val="00727A9C"/>
    <w:rsid w:val="00727EB1"/>
    <w:rsid w:val="00731553"/>
    <w:rsid w:val="00731BA0"/>
    <w:rsid w:val="00733A3B"/>
    <w:rsid w:val="00734961"/>
    <w:rsid w:val="00734985"/>
    <w:rsid w:val="00734FAD"/>
    <w:rsid w:val="00735765"/>
    <w:rsid w:val="00736071"/>
    <w:rsid w:val="00737223"/>
    <w:rsid w:val="007373C1"/>
    <w:rsid w:val="00737D2C"/>
    <w:rsid w:val="00741A34"/>
    <w:rsid w:val="00741E5C"/>
    <w:rsid w:val="00742459"/>
    <w:rsid w:val="00742A2E"/>
    <w:rsid w:val="00742A3F"/>
    <w:rsid w:val="0074387D"/>
    <w:rsid w:val="007445D7"/>
    <w:rsid w:val="00744812"/>
    <w:rsid w:val="00744985"/>
    <w:rsid w:val="007472D9"/>
    <w:rsid w:val="0074757E"/>
    <w:rsid w:val="00750775"/>
    <w:rsid w:val="0075094A"/>
    <w:rsid w:val="00750E8D"/>
    <w:rsid w:val="00751EB0"/>
    <w:rsid w:val="007521B7"/>
    <w:rsid w:val="00752F52"/>
    <w:rsid w:val="00753651"/>
    <w:rsid w:val="007537E6"/>
    <w:rsid w:val="0075487B"/>
    <w:rsid w:val="00754C04"/>
    <w:rsid w:val="00755455"/>
    <w:rsid w:val="007555A5"/>
    <w:rsid w:val="00755A6D"/>
    <w:rsid w:val="00756142"/>
    <w:rsid w:val="00756A03"/>
    <w:rsid w:val="00757A2D"/>
    <w:rsid w:val="00760A57"/>
    <w:rsid w:val="007613A2"/>
    <w:rsid w:val="007629AD"/>
    <w:rsid w:val="00762C78"/>
    <w:rsid w:val="007634B4"/>
    <w:rsid w:val="00763586"/>
    <w:rsid w:val="00763A7E"/>
    <w:rsid w:val="007645F0"/>
    <w:rsid w:val="00765099"/>
    <w:rsid w:val="00766181"/>
    <w:rsid w:val="007664E9"/>
    <w:rsid w:val="00766B33"/>
    <w:rsid w:val="007674B6"/>
    <w:rsid w:val="00771530"/>
    <w:rsid w:val="00774A17"/>
    <w:rsid w:val="00774E83"/>
    <w:rsid w:val="00774FBA"/>
    <w:rsid w:val="0077555E"/>
    <w:rsid w:val="00776454"/>
    <w:rsid w:val="00776BB6"/>
    <w:rsid w:val="007774D8"/>
    <w:rsid w:val="00777B99"/>
    <w:rsid w:val="00780FA8"/>
    <w:rsid w:val="00781297"/>
    <w:rsid w:val="007819C6"/>
    <w:rsid w:val="00781F63"/>
    <w:rsid w:val="007820F3"/>
    <w:rsid w:val="00783026"/>
    <w:rsid w:val="00783162"/>
    <w:rsid w:val="007831CA"/>
    <w:rsid w:val="00785075"/>
    <w:rsid w:val="0078516E"/>
    <w:rsid w:val="00785233"/>
    <w:rsid w:val="00785388"/>
    <w:rsid w:val="007867AD"/>
    <w:rsid w:val="00787169"/>
    <w:rsid w:val="00787B62"/>
    <w:rsid w:val="00790548"/>
    <w:rsid w:val="007910B5"/>
    <w:rsid w:val="00791681"/>
    <w:rsid w:val="00792A5D"/>
    <w:rsid w:val="00792D52"/>
    <w:rsid w:val="00793C5B"/>
    <w:rsid w:val="007955CE"/>
    <w:rsid w:val="007962B5"/>
    <w:rsid w:val="0079723D"/>
    <w:rsid w:val="0079795C"/>
    <w:rsid w:val="00797F71"/>
    <w:rsid w:val="007A0899"/>
    <w:rsid w:val="007A0AED"/>
    <w:rsid w:val="007A12AC"/>
    <w:rsid w:val="007A150A"/>
    <w:rsid w:val="007A1E86"/>
    <w:rsid w:val="007A2030"/>
    <w:rsid w:val="007A245B"/>
    <w:rsid w:val="007A2C5B"/>
    <w:rsid w:val="007A3FB4"/>
    <w:rsid w:val="007A409B"/>
    <w:rsid w:val="007A41C6"/>
    <w:rsid w:val="007A45CF"/>
    <w:rsid w:val="007A49BF"/>
    <w:rsid w:val="007A5B0B"/>
    <w:rsid w:val="007A6852"/>
    <w:rsid w:val="007A7A97"/>
    <w:rsid w:val="007B06BF"/>
    <w:rsid w:val="007B06CD"/>
    <w:rsid w:val="007B0AD3"/>
    <w:rsid w:val="007B0D28"/>
    <w:rsid w:val="007B184B"/>
    <w:rsid w:val="007B41C7"/>
    <w:rsid w:val="007B53DD"/>
    <w:rsid w:val="007B57A3"/>
    <w:rsid w:val="007B6798"/>
    <w:rsid w:val="007B6E27"/>
    <w:rsid w:val="007B6FC2"/>
    <w:rsid w:val="007B7079"/>
    <w:rsid w:val="007B70D8"/>
    <w:rsid w:val="007B7210"/>
    <w:rsid w:val="007B7571"/>
    <w:rsid w:val="007C0FC9"/>
    <w:rsid w:val="007C1939"/>
    <w:rsid w:val="007C1C11"/>
    <w:rsid w:val="007C1EA3"/>
    <w:rsid w:val="007C2366"/>
    <w:rsid w:val="007C241B"/>
    <w:rsid w:val="007C29DF"/>
    <w:rsid w:val="007C3EF3"/>
    <w:rsid w:val="007C4AC0"/>
    <w:rsid w:val="007C549A"/>
    <w:rsid w:val="007C5646"/>
    <w:rsid w:val="007C60E1"/>
    <w:rsid w:val="007C643D"/>
    <w:rsid w:val="007C6638"/>
    <w:rsid w:val="007C6FC8"/>
    <w:rsid w:val="007C7539"/>
    <w:rsid w:val="007C7AA6"/>
    <w:rsid w:val="007D0D75"/>
    <w:rsid w:val="007D158B"/>
    <w:rsid w:val="007D1A51"/>
    <w:rsid w:val="007D1ABE"/>
    <w:rsid w:val="007D1F27"/>
    <w:rsid w:val="007D21D1"/>
    <w:rsid w:val="007D220A"/>
    <w:rsid w:val="007D2F37"/>
    <w:rsid w:val="007D3FC0"/>
    <w:rsid w:val="007D4237"/>
    <w:rsid w:val="007D469F"/>
    <w:rsid w:val="007D4D47"/>
    <w:rsid w:val="007D5FE0"/>
    <w:rsid w:val="007D7821"/>
    <w:rsid w:val="007E0EEF"/>
    <w:rsid w:val="007E1AA7"/>
    <w:rsid w:val="007E1D80"/>
    <w:rsid w:val="007E208C"/>
    <w:rsid w:val="007E2562"/>
    <w:rsid w:val="007E2953"/>
    <w:rsid w:val="007E37A0"/>
    <w:rsid w:val="007E4747"/>
    <w:rsid w:val="007E4918"/>
    <w:rsid w:val="007E4F78"/>
    <w:rsid w:val="007E6135"/>
    <w:rsid w:val="007E6B27"/>
    <w:rsid w:val="007E6B65"/>
    <w:rsid w:val="007E7049"/>
    <w:rsid w:val="007E7381"/>
    <w:rsid w:val="007E73C4"/>
    <w:rsid w:val="007E7C7F"/>
    <w:rsid w:val="007F0039"/>
    <w:rsid w:val="007F09CE"/>
    <w:rsid w:val="007F118E"/>
    <w:rsid w:val="007F1829"/>
    <w:rsid w:val="007F18DF"/>
    <w:rsid w:val="007F2006"/>
    <w:rsid w:val="007F26B9"/>
    <w:rsid w:val="007F31FA"/>
    <w:rsid w:val="007F3D93"/>
    <w:rsid w:val="007F3DBF"/>
    <w:rsid w:val="007F3F58"/>
    <w:rsid w:val="007F4BAA"/>
    <w:rsid w:val="007F7EB1"/>
    <w:rsid w:val="00801892"/>
    <w:rsid w:val="00802AAF"/>
    <w:rsid w:val="00802BA5"/>
    <w:rsid w:val="0080307E"/>
    <w:rsid w:val="00803C8D"/>
    <w:rsid w:val="00804107"/>
    <w:rsid w:val="008042B4"/>
    <w:rsid w:val="008044FD"/>
    <w:rsid w:val="00804606"/>
    <w:rsid w:val="008047FB"/>
    <w:rsid w:val="00804DBA"/>
    <w:rsid w:val="008054A4"/>
    <w:rsid w:val="008058C2"/>
    <w:rsid w:val="00805CB5"/>
    <w:rsid w:val="00805FEF"/>
    <w:rsid w:val="008062EC"/>
    <w:rsid w:val="00806635"/>
    <w:rsid w:val="0080784B"/>
    <w:rsid w:val="00807D3B"/>
    <w:rsid w:val="008106BF"/>
    <w:rsid w:val="0081168A"/>
    <w:rsid w:val="00812759"/>
    <w:rsid w:val="00813AF3"/>
    <w:rsid w:val="00814A49"/>
    <w:rsid w:val="00814B74"/>
    <w:rsid w:val="008158A2"/>
    <w:rsid w:val="0081612C"/>
    <w:rsid w:val="008211F7"/>
    <w:rsid w:val="00822AC3"/>
    <w:rsid w:val="00822BBA"/>
    <w:rsid w:val="00824F78"/>
    <w:rsid w:val="008250A8"/>
    <w:rsid w:val="00825DD5"/>
    <w:rsid w:val="00827470"/>
    <w:rsid w:val="00827651"/>
    <w:rsid w:val="00827937"/>
    <w:rsid w:val="00830AB0"/>
    <w:rsid w:val="00831273"/>
    <w:rsid w:val="00831DAE"/>
    <w:rsid w:val="00833481"/>
    <w:rsid w:val="008351FD"/>
    <w:rsid w:val="00835233"/>
    <w:rsid w:val="008354C4"/>
    <w:rsid w:val="00835735"/>
    <w:rsid w:val="0083603F"/>
    <w:rsid w:val="008362A8"/>
    <w:rsid w:val="00836534"/>
    <w:rsid w:val="00836EA7"/>
    <w:rsid w:val="0084001E"/>
    <w:rsid w:val="00840D6F"/>
    <w:rsid w:val="00841DDC"/>
    <w:rsid w:val="00842553"/>
    <w:rsid w:val="0084286A"/>
    <w:rsid w:val="00843252"/>
    <w:rsid w:val="008433C0"/>
    <w:rsid w:val="00843F28"/>
    <w:rsid w:val="008441AB"/>
    <w:rsid w:val="00844412"/>
    <w:rsid w:val="008444A9"/>
    <w:rsid w:val="00845A9A"/>
    <w:rsid w:val="00847031"/>
    <w:rsid w:val="00847349"/>
    <w:rsid w:val="00847383"/>
    <w:rsid w:val="00847F60"/>
    <w:rsid w:val="00850198"/>
    <w:rsid w:val="008505EA"/>
    <w:rsid w:val="0085076C"/>
    <w:rsid w:val="00851C30"/>
    <w:rsid w:val="00852345"/>
    <w:rsid w:val="00852A92"/>
    <w:rsid w:val="0085335F"/>
    <w:rsid w:val="00853962"/>
    <w:rsid w:val="00854B10"/>
    <w:rsid w:val="00855245"/>
    <w:rsid w:val="00855939"/>
    <w:rsid w:val="00855B70"/>
    <w:rsid w:val="00855B8C"/>
    <w:rsid w:val="00857AAD"/>
    <w:rsid w:val="00860312"/>
    <w:rsid w:val="0086076B"/>
    <w:rsid w:val="00860B7B"/>
    <w:rsid w:val="008618DB"/>
    <w:rsid w:val="00862CA5"/>
    <w:rsid w:val="00863A0D"/>
    <w:rsid w:val="00864D26"/>
    <w:rsid w:val="008651B9"/>
    <w:rsid w:val="008659C4"/>
    <w:rsid w:val="00865A6A"/>
    <w:rsid w:val="00865BA0"/>
    <w:rsid w:val="00866215"/>
    <w:rsid w:val="0086653F"/>
    <w:rsid w:val="00867508"/>
    <w:rsid w:val="0086751D"/>
    <w:rsid w:val="0087140B"/>
    <w:rsid w:val="00872B6D"/>
    <w:rsid w:val="00872E34"/>
    <w:rsid w:val="008733F8"/>
    <w:rsid w:val="00873A3B"/>
    <w:rsid w:val="00873A7F"/>
    <w:rsid w:val="008746C4"/>
    <w:rsid w:val="00874788"/>
    <w:rsid w:val="0087519F"/>
    <w:rsid w:val="008759F9"/>
    <w:rsid w:val="008771DB"/>
    <w:rsid w:val="00877A18"/>
    <w:rsid w:val="008821F4"/>
    <w:rsid w:val="008822F0"/>
    <w:rsid w:val="008829BA"/>
    <w:rsid w:val="00882FB3"/>
    <w:rsid w:val="00883AC7"/>
    <w:rsid w:val="00883F36"/>
    <w:rsid w:val="00884403"/>
    <w:rsid w:val="008844F0"/>
    <w:rsid w:val="008847E4"/>
    <w:rsid w:val="00884A7C"/>
    <w:rsid w:val="00885303"/>
    <w:rsid w:val="008855F9"/>
    <w:rsid w:val="00885705"/>
    <w:rsid w:val="0088617F"/>
    <w:rsid w:val="00886315"/>
    <w:rsid w:val="00886AF6"/>
    <w:rsid w:val="00887B2E"/>
    <w:rsid w:val="00887E0E"/>
    <w:rsid w:val="008904AC"/>
    <w:rsid w:val="008908D8"/>
    <w:rsid w:val="00892B47"/>
    <w:rsid w:val="00892CB2"/>
    <w:rsid w:val="00892F76"/>
    <w:rsid w:val="00893BF2"/>
    <w:rsid w:val="00894620"/>
    <w:rsid w:val="00895183"/>
    <w:rsid w:val="00895F43"/>
    <w:rsid w:val="00896052"/>
    <w:rsid w:val="0089681C"/>
    <w:rsid w:val="008A11DD"/>
    <w:rsid w:val="008A1746"/>
    <w:rsid w:val="008A1C3F"/>
    <w:rsid w:val="008A1C89"/>
    <w:rsid w:val="008A236E"/>
    <w:rsid w:val="008A2397"/>
    <w:rsid w:val="008A3331"/>
    <w:rsid w:val="008A3D9C"/>
    <w:rsid w:val="008A4022"/>
    <w:rsid w:val="008A4432"/>
    <w:rsid w:val="008A4F4F"/>
    <w:rsid w:val="008A5314"/>
    <w:rsid w:val="008A660B"/>
    <w:rsid w:val="008A6EB7"/>
    <w:rsid w:val="008A703A"/>
    <w:rsid w:val="008A7575"/>
    <w:rsid w:val="008A7A32"/>
    <w:rsid w:val="008B069D"/>
    <w:rsid w:val="008B1F30"/>
    <w:rsid w:val="008B2E64"/>
    <w:rsid w:val="008B30E6"/>
    <w:rsid w:val="008B3B3E"/>
    <w:rsid w:val="008B5564"/>
    <w:rsid w:val="008B5923"/>
    <w:rsid w:val="008B6649"/>
    <w:rsid w:val="008B6E1A"/>
    <w:rsid w:val="008B77A4"/>
    <w:rsid w:val="008B78BD"/>
    <w:rsid w:val="008C1D2A"/>
    <w:rsid w:val="008C1EFD"/>
    <w:rsid w:val="008C20B3"/>
    <w:rsid w:val="008C29D2"/>
    <w:rsid w:val="008C320F"/>
    <w:rsid w:val="008C33A7"/>
    <w:rsid w:val="008C3D56"/>
    <w:rsid w:val="008C4DD5"/>
    <w:rsid w:val="008C5BC3"/>
    <w:rsid w:val="008C6019"/>
    <w:rsid w:val="008C7083"/>
    <w:rsid w:val="008D0C4E"/>
    <w:rsid w:val="008D18E0"/>
    <w:rsid w:val="008D2592"/>
    <w:rsid w:val="008D2A59"/>
    <w:rsid w:val="008D2C68"/>
    <w:rsid w:val="008D35A9"/>
    <w:rsid w:val="008D3CF1"/>
    <w:rsid w:val="008D3DE2"/>
    <w:rsid w:val="008D3E30"/>
    <w:rsid w:val="008D427E"/>
    <w:rsid w:val="008D4AA7"/>
    <w:rsid w:val="008D52EF"/>
    <w:rsid w:val="008D53FE"/>
    <w:rsid w:val="008D55D6"/>
    <w:rsid w:val="008D5999"/>
    <w:rsid w:val="008D5BAD"/>
    <w:rsid w:val="008D6957"/>
    <w:rsid w:val="008E03A4"/>
    <w:rsid w:val="008E05D4"/>
    <w:rsid w:val="008E1176"/>
    <w:rsid w:val="008E1B9F"/>
    <w:rsid w:val="008E292C"/>
    <w:rsid w:val="008E2ADB"/>
    <w:rsid w:val="008E350B"/>
    <w:rsid w:val="008E3BAC"/>
    <w:rsid w:val="008E3D36"/>
    <w:rsid w:val="008E431D"/>
    <w:rsid w:val="008E4740"/>
    <w:rsid w:val="008E50E0"/>
    <w:rsid w:val="008E6734"/>
    <w:rsid w:val="008E67DF"/>
    <w:rsid w:val="008E686D"/>
    <w:rsid w:val="008E72F5"/>
    <w:rsid w:val="008E77F2"/>
    <w:rsid w:val="008E7DB1"/>
    <w:rsid w:val="008F0236"/>
    <w:rsid w:val="008F1213"/>
    <w:rsid w:val="008F14B8"/>
    <w:rsid w:val="008F19C1"/>
    <w:rsid w:val="008F23E4"/>
    <w:rsid w:val="008F292E"/>
    <w:rsid w:val="008F2C1D"/>
    <w:rsid w:val="008F42E5"/>
    <w:rsid w:val="008F48B6"/>
    <w:rsid w:val="008F5363"/>
    <w:rsid w:val="008F58EA"/>
    <w:rsid w:val="008F6B52"/>
    <w:rsid w:val="008F709A"/>
    <w:rsid w:val="008F70DC"/>
    <w:rsid w:val="008F70F5"/>
    <w:rsid w:val="008F77ED"/>
    <w:rsid w:val="008F79D0"/>
    <w:rsid w:val="00900632"/>
    <w:rsid w:val="00900815"/>
    <w:rsid w:val="009018DB"/>
    <w:rsid w:val="0090199A"/>
    <w:rsid w:val="00901B50"/>
    <w:rsid w:val="00901E0C"/>
    <w:rsid w:val="009027E4"/>
    <w:rsid w:val="009030BB"/>
    <w:rsid w:val="00903128"/>
    <w:rsid w:val="00903868"/>
    <w:rsid w:val="00904028"/>
    <w:rsid w:val="00905670"/>
    <w:rsid w:val="00905840"/>
    <w:rsid w:val="00905D55"/>
    <w:rsid w:val="00906166"/>
    <w:rsid w:val="009061E3"/>
    <w:rsid w:val="009064EC"/>
    <w:rsid w:val="0090655E"/>
    <w:rsid w:val="009067A4"/>
    <w:rsid w:val="0091016E"/>
    <w:rsid w:val="00910200"/>
    <w:rsid w:val="009119F0"/>
    <w:rsid w:val="00911E59"/>
    <w:rsid w:val="00912965"/>
    <w:rsid w:val="0091344F"/>
    <w:rsid w:val="00913C2F"/>
    <w:rsid w:val="009153A9"/>
    <w:rsid w:val="0091582B"/>
    <w:rsid w:val="009159DC"/>
    <w:rsid w:val="00915D64"/>
    <w:rsid w:val="009163F5"/>
    <w:rsid w:val="009167CD"/>
    <w:rsid w:val="00917050"/>
    <w:rsid w:val="00920005"/>
    <w:rsid w:val="009201B1"/>
    <w:rsid w:val="009207E5"/>
    <w:rsid w:val="009220E0"/>
    <w:rsid w:val="00922AB7"/>
    <w:rsid w:val="00922FDD"/>
    <w:rsid w:val="00924021"/>
    <w:rsid w:val="0092473F"/>
    <w:rsid w:val="00926358"/>
    <w:rsid w:val="0092655E"/>
    <w:rsid w:val="00926C5A"/>
    <w:rsid w:val="0093086C"/>
    <w:rsid w:val="00930D42"/>
    <w:rsid w:val="00931181"/>
    <w:rsid w:val="009318B3"/>
    <w:rsid w:val="00931C6A"/>
    <w:rsid w:val="00933B9B"/>
    <w:rsid w:val="009344F3"/>
    <w:rsid w:val="009348EE"/>
    <w:rsid w:val="00935557"/>
    <w:rsid w:val="009364EE"/>
    <w:rsid w:val="00936EAC"/>
    <w:rsid w:val="00937653"/>
    <w:rsid w:val="00937730"/>
    <w:rsid w:val="00937889"/>
    <w:rsid w:val="009419A3"/>
    <w:rsid w:val="00941A78"/>
    <w:rsid w:val="00941AF8"/>
    <w:rsid w:val="009427EA"/>
    <w:rsid w:val="00943139"/>
    <w:rsid w:val="009440F4"/>
    <w:rsid w:val="009441B3"/>
    <w:rsid w:val="00944678"/>
    <w:rsid w:val="00944EAD"/>
    <w:rsid w:val="00945B15"/>
    <w:rsid w:val="0094773E"/>
    <w:rsid w:val="009479C3"/>
    <w:rsid w:val="00947D13"/>
    <w:rsid w:val="00950A47"/>
    <w:rsid w:val="00951920"/>
    <w:rsid w:val="009524F0"/>
    <w:rsid w:val="0095287B"/>
    <w:rsid w:val="009529BF"/>
    <w:rsid w:val="00952EAC"/>
    <w:rsid w:val="0095384F"/>
    <w:rsid w:val="00953D3F"/>
    <w:rsid w:val="009541D7"/>
    <w:rsid w:val="00954848"/>
    <w:rsid w:val="009559FC"/>
    <w:rsid w:val="00955F8C"/>
    <w:rsid w:val="009570BB"/>
    <w:rsid w:val="0095717D"/>
    <w:rsid w:val="00960055"/>
    <w:rsid w:val="00960095"/>
    <w:rsid w:val="009606EF"/>
    <w:rsid w:val="009607BE"/>
    <w:rsid w:val="00960B14"/>
    <w:rsid w:val="00960EB9"/>
    <w:rsid w:val="00961586"/>
    <w:rsid w:val="0096177A"/>
    <w:rsid w:val="00961C5D"/>
    <w:rsid w:val="00963073"/>
    <w:rsid w:val="00963278"/>
    <w:rsid w:val="00963B28"/>
    <w:rsid w:val="00963B45"/>
    <w:rsid w:val="0096420F"/>
    <w:rsid w:val="0096444C"/>
    <w:rsid w:val="00964C7E"/>
    <w:rsid w:val="00964F59"/>
    <w:rsid w:val="00965E9D"/>
    <w:rsid w:val="00966B20"/>
    <w:rsid w:val="0096736D"/>
    <w:rsid w:val="00967A7E"/>
    <w:rsid w:val="00967AEB"/>
    <w:rsid w:val="00967EE4"/>
    <w:rsid w:val="00967FC1"/>
    <w:rsid w:val="00970915"/>
    <w:rsid w:val="00970F10"/>
    <w:rsid w:val="00971F1C"/>
    <w:rsid w:val="00972F6D"/>
    <w:rsid w:val="00973DB1"/>
    <w:rsid w:val="00974223"/>
    <w:rsid w:val="0097463F"/>
    <w:rsid w:val="00975893"/>
    <w:rsid w:val="0097594B"/>
    <w:rsid w:val="00977194"/>
    <w:rsid w:val="00977E64"/>
    <w:rsid w:val="00980981"/>
    <w:rsid w:val="009813D0"/>
    <w:rsid w:val="009818AF"/>
    <w:rsid w:val="0098283D"/>
    <w:rsid w:val="00982952"/>
    <w:rsid w:val="009832EC"/>
    <w:rsid w:val="00983423"/>
    <w:rsid w:val="0098390A"/>
    <w:rsid w:val="0098410B"/>
    <w:rsid w:val="00985595"/>
    <w:rsid w:val="009859A3"/>
    <w:rsid w:val="00985FDE"/>
    <w:rsid w:val="009861E8"/>
    <w:rsid w:val="00986D36"/>
    <w:rsid w:val="00990132"/>
    <w:rsid w:val="009901A0"/>
    <w:rsid w:val="0099022C"/>
    <w:rsid w:val="00990BE0"/>
    <w:rsid w:val="00991C60"/>
    <w:rsid w:val="0099248C"/>
    <w:rsid w:val="00992F44"/>
    <w:rsid w:val="00993070"/>
    <w:rsid w:val="0099369E"/>
    <w:rsid w:val="00994912"/>
    <w:rsid w:val="009956EE"/>
    <w:rsid w:val="009967D0"/>
    <w:rsid w:val="00997905"/>
    <w:rsid w:val="009A01AA"/>
    <w:rsid w:val="009A078F"/>
    <w:rsid w:val="009A0918"/>
    <w:rsid w:val="009A0B71"/>
    <w:rsid w:val="009A0FD1"/>
    <w:rsid w:val="009A1614"/>
    <w:rsid w:val="009A1FE0"/>
    <w:rsid w:val="009A2687"/>
    <w:rsid w:val="009A284C"/>
    <w:rsid w:val="009A3C76"/>
    <w:rsid w:val="009A4BA6"/>
    <w:rsid w:val="009A4E00"/>
    <w:rsid w:val="009A5383"/>
    <w:rsid w:val="009A59D1"/>
    <w:rsid w:val="009A7BC1"/>
    <w:rsid w:val="009B05E8"/>
    <w:rsid w:val="009B129B"/>
    <w:rsid w:val="009B1419"/>
    <w:rsid w:val="009B18FB"/>
    <w:rsid w:val="009B1BFB"/>
    <w:rsid w:val="009B2892"/>
    <w:rsid w:val="009B32BC"/>
    <w:rsid w:val="009B3C93"/>
    <w:rsid w:val="009B3DDD"/>
    <w:rsid w:val="009B3E49"/>
    <w:rsid w:val="009B417E"/>
    <w:rsid w:val="009B4867"/>
    <w:rsid w:val="009B4B1C"/>
    <w:rsid w:val="009B5028"/>
    <w:rsid w:val="009B54B3"/>
    <w:rsid w:val="009B6C14"/>
    <w:rsid w:val="009B7C7A"/>
    <w:rsid w:val="009C0494"/>
    <w:rsid w:val="009C0D01"/>
    <w:rsid w:val="009C2969"/>
    <w:rsid w:val="009C2E4C"/>
    <w:rsid w:val="009C32D6"/>
    <w:rsid w:val="009C48A5"/>
    <w:rsid w:val="009C4B02"/>
    <w:rsid w:val="009C5DB7"/>
    <w:rsid w:val="009C68E7"/>
    <w:rsid w:val="009C6E5E"/>
    <w:rsid w:val="009C6EE3"/>
    <w:rsid w:val="009C6F20"/>
    <w:rsid w:val="009C716A"/>
    <w:rsid w:val="009D01EE"/>
    <w:rsid w:val="009D0B42"/>
    <w:rsid w:val="009D1460"/>
    <w:rsid w:val="009D1852"/>
    <w:rsid w:val="009D1B49"/>
    <w:rsid w:val="009D256D"/>
    <w:rsid w:val="009D2B1D"/>
    <w:rsid w:val="009D30BF"/>
    <w:rsid w:val="009D385B"/>
    <w:rsid w:val="009D3E9B"/>
    <w:rsid w:val="009D496F"/>
    <w:rsid w:val="009D5533"/>
    <w:rsid w:val="009D55BE"/>
    <w:rsid w:val="009D7F6C"/>
    <w:rsid w:val="009E1160"/>
    <w:rsid w:val="009E21F7"/>
    <w:rsid w:val="009E26EE"/>
    <w:rsid w:val="009E3906"/>
    <w:rsid w:val="009E4539"/>
    <w:rsid w:val="009E460F"/>
    <w:rsid w:val="009E64E2"/>
    <w:rsid w:val="009E7910"/>
    <w:rsid w:val="009F106A"/>
    <w:rsid w:val="009F10CD"/>
    <w:rsid w:val="009F1236"/>
    <w:rsid w:val="009F15D6"/>
    <w:rsid w:val="009F2483"/>
    <w:rsid w:val="009F2677"/>
    <w:rsid w:val="009F38B4"/>
    <w:rsid w:val="009F4118"/>
    <w:rsid w:val="009F6842"/>
    <w:rsid w:val="009F6975"/>
    <w:rsid w:val="00A00A38"/>
    <w:rsid w:val="00A00E06"/>
    <w:rsid w:val="00A00FE5"/>
    <w:rsid w:val="00A013F2"/>
    <w:rsid w:val="00A0145F"/>
    <w:rsid w:val="00A0174F"/>
    <w:rsid w:val="00A02601"/>
    <w:rsid w:val="00A02907"/>
    <w:rsid w:val="00A03DDD"/>
    <w:rsid w:val="00A03E5A"/>
    <w:rsid w:val="00A047F8"/>
    <w:rsid w:val="00A05AF9"/>
    <w:rsid w:val="00A0628C"/>
    <w:rsid w:val="00A06291"/>
    <w:rsid w:val="00A06375"/>
    <w:rsid w:val="00A112F4"/>
    <w:rsid w:val="00A11327"/>
    <w:rsid w:val="00A11592"/>
    <w:rsid w:val="00A11B35"/>
    <w:rsid w:val="00A11B3A"/>
    <w:rsid w:val="00A12CB4"/>
    <w:rsid w:val="00A136A7"/>
    <w:rsid w:val="00A13FDF"/>
    <w:rsid w:val="00A15930"/>
    <w:rsid w:val="00A15A28"/>
    <w:rsid w:val="00A15B30"/>
    <w:rsid w:val="00A164EB"/>
    <w:rsid w:val="00A168FC"/>
    <w:rsid w:val="00A171A6"/>
    <w:rsid w:val="00A172D2"/>
    <w:rsid w:val="00A210EF"/>
    <w:rsid w:val="00A213D5"/>
    <w:rsid w:val="00A22AB6"/>
    <w:rsid w:val="00A231C9"/>
    <w:rsid w:val="00A23388"/>
    <w:rsid w:val="00A2389D"/>
    <w:rsid w:val="00A23DF8"/>
    <w:rsid w:val="00A24150"/>
    <w:rsid w:val="00A241A0"/>
    <w:rsid w:val="00A241CD"/>
    <w:rsid w:val="00A245B4"/>
    <w:rsid w:val="00A25315"/>
    <w:rsid w:val="00A269D5"/>
    <w:rsid w:val="00A26BAA"/>
    <w:rsid w:val="00A27337"/>
    <w:rsid w:val="00A27553"/>
    <w:rsid w:val="00A27D4F"/>
    <w:rsid w:val="00A30CC2"/>
    <w:rsid w:val="00A30FB1"/>
    <w:rsid w:val="00A31510"/>
    <w:rsid w:val="00A31844"/>
    <w:rsid w:val="00A3354F"/>
    <w:rsid w:val="00A33CA8"/>
    <w:rsid w:val="00A348AB"/>
    <w:rsid w:val="00A35285"/>
    <w:rsid w:val="00A35C10"/>
    <w:rsid w:val="00A3623E"/>
    <w:rsid w:val="00A363F2"/>
    <w:rsid w:val="00A36891"/>
    <w:rsid w:val="00A371D3"/>
    <w:rsid w:val="00A377E0"/>
    <w:rsid w:val="00A40287"/>
    <w:rsid w:val="00A40D5A"/>
    <w:rsid w:val="00A40F2B"/>
    <w:rsid w:val="00A42EFB"/>
    <w:rsid w:val="00A4350E"/>
    <w:rsid w:val="00A4478E"/>
    <w:rsid w:val="00A4480B"/>
    <w:rsid w:val="00A45455"/>
    <w:rsid w:val="00A46E60"/>
    <w:rsid w:val="00A46E83"/>
    <w:rsid w:val="00A47F98"/>
    <w:rsid w:val="00A50200"/>
    <w:rsid w:val="00A50E93"/>
    <w:rsid w:val="00A513D7"/>
    <w:rsid w:val="00A519A0"/>
    <w:rsid w:val="00A51C4E"/>
    <w:rsid w:val="00A5313D"/>
    <w:rsid w:val="00A5356F"/>
    <w:rsid w:val="00A53EE2"/>
    <w:rsid w:val="00A54489"/>
    <w:rsid w:val="00A56FCD"/>
    <w:rsid w:val="00A57978"/>
    <w:rsid w:val="00A57B91"/>
    <w:rsid w:val="00A60578"/>
    <w:rsid w:val="00A611FD"/>
    <w:rsid w:val="00A616D7"/>
    <w:rsid w:val="00A61C81"/>
    <w:rsid w:val="00A61F39"/>
    <w:rsid w:val="00A62DF6"/>
    <w:rsid w:val="00A63369"/>
    <w:rsid w:val="00A63486"/>
    <w:rsid w:val="00A6366C"/>
    <w:rsid w:val="00A63DB8"/>
    <w:rsid w:val="00A65231"/>
    <w:rsid w:val="00A65DEB"/>
    <w:rsid w:val="00A67218"/>
    <w:rsid w:val="00A6752C"/>
    <w:rsid w:val="00A67692"/>
    <w:rsid w:val="00A67743"/>
    <w:rsid w:val="00A67CBF"/>
    <w:rsid w:val="00A715E3"/>
    <w:rsid w:val="00A71906"/>
    <w:rsid w:val="00A722B6"/>
    <w:rsid w:val="00A730B5"/>
    <w:rsid w:val="00A73912"/>
    <w:rsid w:val="00A74169"/>
    <w:rsid w:val="00A74939"/>
    <w:rsid w:val="00A74F27"/>
    <w:rsid w:val="00A753FF"/>
    <w:rsid w:val="00A76BEA"/>
    <w:rsid w:val="00A76BFA"/>
    <w:rsid w:val="00A77829"/>
    <w:rsid w:val="00A77B41"/>
    <w:rsid w:val="00A80D34"/>
    <w:rsid w:val="00A812B6"/>
    <w:rsid w:val="00A814CB"/>
    <w:rsid w:val="00A8166D"/>
    <w:rsid w:val="00A82B45"/>
    <w:rsid w:val="00A82EF9"/>
    <w:rsid w:val="00A83F69"/>
    <w:rsid w:val="00A86CEF"/>
    <w:rsid w:val="00A872D3"/>
    <w:rsid w:val="00A87760"/>
    <w:rsid w:val="00A90391"/>
    <w:rsid w:val="00A90F37"/>
    <w:rsid w:val="00A92021"/>
    <w:rsid w:val="00A921A1"/>
    <w:rsid w:val="00A92734"/>
    <w:rsid w:val="00A92ECE"/>
    <w:rsid w:val="00A93321"/>
    <w:rsid w:val="00A93C70"/>
    <w:rsid w:val="00A94C17"/>
    <w:rsid w:val="00A95526"/>
    <w:rsid w:val="00A97CFC"/>
    <w:rsid w:val="00A97E3C"/>
    <w:rsid w:val="00AA120C"/>
    <w:rsid w:val="00AA1C82"/>
    <w:rsid w:val="00AA2E0F"/>
    <w:rsid w:val="00AA3924"/>
    <w:rsid w:val="00AA511A"/>
    <w:rsid w:val="00AA55D5"/>
    <w:rsid w:val="00AA5CE8"/>
    <w:rsid w:val="00AA5DF2"/>
    <w:rsid w:val="00AA7424"/>
    <w:rsid w:val="00AA7B79"/>
    <w:rsid w:val="00AA7F8C"/>
    <w:rsid w:val="00AB0E0C"/>
    <w:rsid w:val="00AB107C"/>
    <w:rsid w:val="00AB18C4"/>
    <w:rsid w:val="00AB1A58"/>
    <w:rsid w:val="00AB444F"/>
    <w:rsid w:val="00AB4D59"/>
    <w:rsid w:val="00AB5262"/>
    <w:rsid w:val="00AB5AB2"/>
    <w:rsid w:val="00AB5CA1"/>
    <w:rsid w:val="00AB6C7F"/>
    <w:rsid w:val="00AB7262"/>
    <w:rsid w:val="00AB73F6"/>
    <w:rsid w:val="00AB771F"/>
    <w:rsid w:val="00AC0484"/>
    <w:rsid w:val="00AC15AF"/>
    <w:rsid w:val="00AC1CAC"/>
    <w:rsid w:val="00AC2BA8"/>
    <w:rsid w:val="00AC3604"/>
    <w:rsid w:val="00AC37F7"/>
    <w:rsid w:val="00AC3D97"/>
    <w:rsid w:val="00AC4B74"/>
    <w:rsid w:val="00AC64D0"/>
    <w:rsid w:val="00AC6726"/>
    <w:rsid w:val="00AC6792"/>
    <w:rsid w:val="00AC6B0E"/>
    <w:rsid w:val="00AC6F5B"/>
    <w:rsid w:val="00AC7F32"/>
    <w:rsid w:val="00AC7F42"/>
    <w:rsid w:val="00AC7FC4"/>
    <w:rsid w:val="00AD0966"/>
    <w:rsid w:val="00AD0F99"/>
    <w:rsid w:val="00AD1BCD"/>
    <w:rsid w:val="00AD1C9E"/>
    <w:rsid w:val="00AD219C"/>
    <w:rsid w:val="00AD2716"/>
    <w:rsid w:val="00AD2863"/>
    <w:rsid w:val="00AD2D1E"/>
    <w:rsid w:val="00AD3857"/>
    <w:rsid w:val="00AD4143"/>
    <w:rsid w:val="00AD47B8"/>
    <w:rsid w:val="00AD4A51"/>
    <w:rsid w:val="00AD61CA"/>
    <w:rsid w:val="00AD7DA0"/>
    <w:rsid w:val="00AE0378"/>
    <w:rsid w:val="00AE088D"/>
    <w:rsid w:val="00AE10F4"/>
    <w:rsid w:val="00AE1526"/>
    <w:rsid w:val="00AE3179"/>
    <w:rsid w:val="00AE473C"/>
    <w:rsid w:val="00AE4DCC"/>
    <w:rsid w:val="00AE5EAF"/>
    <w:rsid w:val="00AE66A9"/>
    <w:rsid w:val="00AE6F30"/>
    <w:rsid w:val="00AE70BC"/>
    <w:rsid w:val="00AF0F9C"/>
    <w:rsid w:val="00AF2AF3"/>
    <w:rsid w:val="00AF410B"/>
    <w:rsid w:val="00AF532B"/>
    <w:rsid w:val="00AF6169"/>
    <w:rsid w:val="00B00235"/>
    <w:rsid w:val="00B0080B"/>
    <w:rsid w:val="00B015DA"/>
    <w:rsid w:val="00B028A2"/>
    <w:rsid w:val="00B02E65"/>
    <w:rsid w:val="00B03379"/>
    <w:rsid w:val="00B04804"/>
    <w:rsid w:val="00B06D90"/>
    <w:rsid w:val="00B06FBD"/>
    <w:rsid w:val="00B07E33"/>
    <w:rsid w:val="00B10054"/>
    <w:rsid w:val="00B10384"/>
    <w:rsid w:val="00B10A3B"/>
    <w:rsid w:val="00B11105"/>
    <w:rsid w:val="00B1192B"/>
    <w:rsid w:val="00B11C59"/>
    <w:rsid w:val="00B122E2"/>
    <w:rsid w:val="00B12672"/>
    <w:rsid w:val="00B13D8D"/>
    <w:rsid w:val="00B141F3"/>
    <w:rsid w:val="00B15604"/>
    <w:rsid w:val="00B1660E"/>
    <w:rsid w:val="00B16DD9"/>
    <w:rsid w:val="00B16FBB"/>
    <w:rsid w:val="00B17347"/>
    <w:rsid w:val="00B1771E"/>
    <w:rsid w:val="00B2007C"/>
    <w:rsid w:val="00B208CF"/>
    <w:rsid w:val="00B21055"/>
    <w:rsid w:val="00B22F7B"/>
    <w:rsid w:val="00B23538"/>
    <w:rsid w:val="00B23C3D"/>
    <w:rsid w:val="00B24057"/>
    <w:rsid w:val="00B240E0"/>
    <w:rsid w:val="00B24627"/>
    <w:rsid w:val="00B246BB"/>
    <w:rsid w:val="00B246E6"/>
    <w:rsid w:val="00B25325"/>
    <w:rsid w:val="00B256A1"/>
    <w:rsid w:val="00B27374"/>
    <w:rsid w:val="00B300D9"/>
    <w:rsid w:val="00B3083C"/>
    <w:rsid w:val="00B31204"/>
    <w:rsid w:val="00B313DB"/>
    <w:rsid w:val="00B3155D"/>
    <w:rsid w:val="00B32FDB"/>
    <w:rsid w:val="00B337ED"/>
    <w:rsid w:val="00B33C15"/>
    <w:rsid w:val="00B3410A"/>
    <w:rsid w:val="00B35784"/>
    <w:rsid w:val="00B37272"/>
    <w:rsid w:val="00B405F3"/>
    <w:rsid w:val="00B408B3"/>
    <w:rsid w:val="00B410F1"/>
    <w:rsid w:val="00B4121D"/>
    <w:rsid w:val="00B41E4A"/>
    <w:rsid w:val="00B44308"/>
    <w:rsid w:val="00B44D0F"/>
    <w:rsid w:val="00B45728"/>
    <w:rsid w:val="00B459BE"/>
    <w:rsid w:val="00B45C98"/>
    <w:rsid w:val="00B4633F"/>
    <w:rsid w:val="00B47B42"/>
    <w:rsid w:val="00B50D35"/>
    <w:rsid w:val="00B50DAD"/>
    <w:rsid w:val="00B5164F"/>
    <w:rsid w:val="00B52514"/>
    <w:rsid w:val="00B53159"/>
    <w:rsid w:val="00B53216"/>
    <w:rsid w:val="00B534E6"/>
    <w:rsid w:val="00B5394D"/>
    <w:rsid w:val="00B542E7"/>
    <w:rsid w:val="00B54AFF"/>
    <w:rsid w:val="00B55120"/>
    <w:rsid w:val="00B556EE"/>
    <w:rsid w:val="00B55B2C"/>
    <w:rsid w:val="00B56B25"/>
    <w:rsid w:val="00B57390"/>
    <w:rsid w:val="00B57BBC"/>
    <w:rsid w:val="00B61276"/>
    <w:rsid w:val="00B61A3B"/>
    <w:rsid w:val="00B62C3B"/>
    <w:rsid w:val="00B62D85"/>
    <w:rsid w:val="00B636BB"/>
    <w:rsid w:val="00B64B51"/>
    <w:rsid w:val="00B659DB"/>
    <w:rsid w:val="00B65DA2"/>
    <w:rsid w:val="00B65DFA"/>
    <w:rsid w:val="00B66E84"/>
    <w:rsid w:val="00B67074"/>
    <w:rsid w:val="00B672C6"/>
    <w:rsid w:val="00B67576"/>
    <w:rsid w:val="00B7122D"/>
    <w:rsid w:val="00B714DD"/>
    <w:rsid w:val="00B719CE"/>
    <w:rsid w:val="00B71F82"/>
    <w:rsid w:val="00B725AF"/>
    <w:rsid w:val="00B72B1E"/>
    <w:rsid w:val="00B72F6D"/>
    <w:rsid w:val="00B749D3"/>
    <w:rsid w:val="00B74FC2"/>
    <w:rsid w:val="00B750B5"/>
    <w:rsid w:val="00B75B23"/>
    <w:rsid w:val="00B75BCF"/>
    <w:rsid w:val="00B767B5"/>
    <w:rsid w:val="00B768A1"/>
    <w:rsid w:val="00B76EA2"/>
    <w:rsid w:val="00B77842"/>
    <w:rsid w:val="00B77E43"/>
    <w:rsid w:val="00B80BA2"/>
    <w:rsid w:val="00B81069"/>
    <w:rsid w:val="00B81796"/>
    <w:rsid w:val="00B82CBB"/>
    <w:rsid w:val="00B831EE"/>
    <w:rsid w:val="00B83CD2"/>
    <w:rsid w:val="00B84310"/>
    <w:rsid w:val="00B849DD"/>
    <w:rsid w:val="00B87087"/>
    <w:rsid w:val="00B876CB"/>
    <w:rsid w:val="00B87CC4"/>
    <w:rsid w:val="00B87D6F"/>
    <w:rsid w:val="00B90074"/>
    <w:rsid w:val="00B9112E"/>
    <w:rsid w:val="00B912E9"/>
    <w:rsid w:val="00B9172D"/>
    <w:rsid w:val="00B91A02"/>
    <w:rsid w:val="00B91B52"/>
    <w:rsid w:val="00B91CF1"/>
    <w:rsid w:val="00B926F2"/>
    <w:rsid w:val="00B92700"/>
    <w:rsid w:val="00B92AF2"/>
    <w:rsid w:val="00B92C3B"/>
    <w:rsid w:val="00B93C75"/>
    <w:rsid w:val="00B96356"/>
    <w:rsid w:val="00B96A9C"/>
    <w:rsid w:val="00BA0B4B"/>
    <w:rsid w:val="00BA1846"/>
    <w:rsid w:val="00BA2232"/>
    <w:rsid w:val="00BA4387"/>
    <w:rsid w:val="00BA4898"/>
    <w:rsid w:val="00BA4E28"/>
    <w:rsid w:val="00BA5EC9"/>
    <w:rsid w:val="00BA68D1"/>
    <w:rsid w:val="00BA6B0D"/>
    <w:rsid w:val="00BA7918"/>
    <w:rsid w:val="00BA79F0"/>
    <w:rsid w:val="00BB2D0F"/>
    <w:rsid w:val="00BB346C"/>
    <w:rsid w:val="00BB3893"/>
    <w:rsid w:val="00BB3C7A"/>
    <w:rsid w:val="00BB4390"/>
    <w:rsid w:val="00BB6327"/>
    <w:rsid w:val="00BB6512"/>
    <w:rsid w:val="00BB7EBC"/>
    <w:rsid w:val="00BC0E2C"/>
    <w:rsid w:val="00BC12B0"/>
    <w:rsid w:val="00BC1E6D"/>
    <w:rsid w:val="00BC1F0F"/>
    <w:rsid w:val="00BC4D56"/>
    <w:rsid w:val="00BC5015"/>
    <w:rsid w:val="00BC5169"/>
    <w:rsid w:val="00BC5701"/>
    <w:rsid w:val="00BC5914"/>
    <w:rsid w:val="00BC5ED1"/>
    <w:rsid w:val="00BC65E1"/>
    <w:rsid w:val="00BC7468"/>
    <w:rsid w:val="00BC7AE7"/>
    <w:rsid w:val="00BD0247"/>
    <w:rsid w:val="00BD0739"/>
    <w:rsid w:val="00BD0FF3"/>
    <w:rsid w:val="00BD14B4"/>
    <w:rsid w:val="00BD2508"/>
    <w:rsid w:val="00BD3012"/>
    <w:rsid w:val="00BD310C"/>
    <w:rsid w:val="00BD3227"/>
    <w:rsid w:val="00BD3D45"/>
    <w:rsid w:val="00BD3D9C"/>
    <w:rsid w:val="00BD6654"/>
    <w:rsid w:val="00BD7031"/>
    <w:rsid w:val="00BD71B1"/>
    <w:rsid w:val="00BD7AF5"/>
    <w:rsid w:val="00BE1674"/>
    <w:rsid w:val="00BE1CF6"/>
    <w:rsid w:val="00BE2A23"/>
    <w:rsid w:val="00BE35B0"/>
    <w:rsid w:val="00BE5019"/>
    <w:rsid w:val="00BE648B"/>
    <w:rsid w:val="00BE7E22"/>
    <w:rsid w:val="00BF1F89"/>
    <w:rsid w:val="00BF335C"/>
    <w:rsid w:val="00BF3420"/>
    <w:rsid w:val="00BF3588"/>
    <w:rsid w:val="00BF3B34"/>
    <w:rsid w:val="00BF3D26"/>
    <w:rsid w:val="00BF4378"/>
    <w:rsid w:val="00BF4A9F"/>
    <w:rsid w:val="00BF6907"/>
    <w:rsid w:val="00BF71E4"/>
    <w:rsid w:val="00BF78FF"/>
    <w:rsid w:val="00C00392"/>
    <w:rsid w:val="00C00C76"/>
    <w:rsid w:val="00C01988"/>
    <w:rsid w:val="00C01DA3"/>
    <w:rsid w:val="00C02C23"/>
    <w:rsid w:val="00C03356"/>
    <w:rsid w:val="00C04418"/>
    <w:rsid w:val="00C04657"/>
    <w:rsid w:val="00C06683"/>
    <w:rsid w:val="00C066BF"/>
    <w:rsid w:val="00C072D4"/>
    <w:rsid w:val="00C0782E"/>
    <w:rsid w:val="00C07A9F"/>
    <w:rsid w:val="00C07BE5"/>
    <w:rsid w:val="00C07D87"/>
    <w:rsid w:val="00C10976"/>
    <w:rsid w:val="00C1182D"/>
    <w:rsid w:val="00C1281F"/>
    <w:rsid w:val="00C12AAE"/>
    <w:rsid w:val="00C14411"/>
    <w:rsid w:val="00C14A19"/>
    <w:rsid w:val="00C1512A"/>
    <w:rsid w:val="00C17384"/>
    <w:rsid w:val="00C17F12"/>
    <w:rsid w:val="00C20952"/>
    <w:rsid w:val="00C21283"/>
    <w:rsid w:val="00C214DA"/>
    <w:rsid w:val="00C215B8"/>
    <w:rsid w:val="00C2349D"/>
    <w:rsid w:val="00C2419A"/>
    <w:rsid w:val="00C24F0B"/>
    <w:rsid w:val="00C25183"/>
    <w:rsid w:val="00C25ADB"/>
    <w:rsid w:val="00C26110"/>
    <w:rsid w:val="00C2618F"/>
    <w:rsid w:val="00C2770A"/>
    <w:rsid w:val="00C27A81"/>
    <w:rsid w:val="00C27C35"/>
    <w:rsid w:val="00C30DB5"/>
    <w:rsid w:val="00C30DF6"/>
    <w:rsid w:val="00C31A1A"/>
    <w:rsid w:val="00C31ED7"/>
    <w:rsid w:val="00C3219D"/>
    <w:rsid w:val="00C325C0"/>
    <w:rsid w:val="00C327C6"/>
    <w:rsid w:val="00C3299C"/>
    <w:rsid w:val="00C33ECC"/>
    <w:rsid w:val="00C34485"/>
    <w:rsid w:val="00C35942"/>
    <w:rsid w:val="00C3596C"/>
    <w:rsid w:val="00C36D28"/>
    <w:rsid w:val="00C372C7"/>
    <w:rsid w:val="00C37B80"/>
    <w:rsid w:val="00C37D76"/>
    <w:rsid w:val="00C40236"/>
    <w:rsid w:val="00C4136C"/>
    <w:rsid w:val="00C41D57"/>
    <w:rsid w:val="00C42AF2"/>
    <w:rsid w:val="00C42B44"/>
    <w:rsid w:val="00C42CDE"/>
    <w:rsid w:val="00C4370F"/>
    <w:rsid w:val="00C438E3"/>
    <w:rsid w:val="00C448B9"/>
    <w:rsid w:val="00C45014"/>
    <w:rsid w:val="00C453A0"/>
    <w:rsid w:val="00C45A33"/>
    <w:rsid w:val="00C460C2"/>
    <w:rsid w:val="00C46516"/>
    <w:rsid w:val="00C469EF"/>
    <w:rsid w:val="00C47502"/>
    <w:rsid w:val="00C478E4"/>
    <w:rsid w:val="00C50255"/>
    <w:rsid w:val="00C502DE"/>
    <w:rsid w:val="00C51709"/>
    <w:rsid w:val="00C545BD"/>
    <w:rsid w:val="00C54D00"/>
    <w:rsid w:val="00C55FFB"/>
    <w:rsid w:val="00C5647E"/>
    <w:rsid w:val="00C57193"/>
    <w:rsid w:val="00C576E5"/>
    <w:rsid w:val="00C60972"/>
    <w:rsid w:val="00C60A75"/>
    <w:rsid w:val="00C61BAD"/>
    <w:rsid w:val="00C61D56"/>
    <w:rsid w:val="00C61D96"/>
    <w:rsid w:val="00C61FBD"/>
    <w:rsid w:val="00C624F9"/>
    <w:rsid w:val="00C6265E"/>
    <w:rsid w:val="00C63997"/>
    <w:rsid w:val="00C64629"/>
    <w:rsid w:val="00C66447"/>
    <w:rsid w:val="00C67870"/>
    <w:rsid w:val="00C679CB"/>
    <w:rsid w:val="00C70826"/>
    <w:rsid w:val="00C71FFC"/>
    <w:rsid w:val="00C73230"/>
    <w:rsid w:val="00C73A4B"/>
    <w:rsid w:val="00C73DA6"/>
    <w:rsid w:val="00C7603C"/>
    <w:rsid w:val="00C76719"/>
    <w:rsid w:val="00C76AC5"/>
    <w:rsid w:val="00C7789A"/>
    <w:rsid w:val="00C80393"/>
    <w:rsid w:val="00C81646"/>
    <w:rsid w:val="00C82417"/>
    <w:rsid w:val="00C82960"/>
    <w:rsid w:val="00C82D9A"/>
    <w:rsid w:val="00C83067"/>
    <w:rsid w:val="00C83F19"/>
    <w:rsid w:val="00C83F5E"/>
    <w:rsid w:val="00C85501"/>
    <w:rsid w:val="00C85DC7"/>
    <w:rsid w:val="00C86BE7"/>
    <w:rsid w:val="00C90A0E"/>
    <w:rsid w:val="00C90AB2"/>
    <w:rsid w:val="00C91C4A"/>
    <w:rsid w:val="00C92D6C"/>
    <w:rsid w:val="00C95647"/>
    <w:rsid w:val="00C968DC"/>
    <w:rsid w:val="00C96EF4"/>
    <w:rsid w:val="00C9784B"/>
    <w:rsid w:val="00C97989"/>
    <w:rsid w:val="00CA1EA2"/>
    <w:rsid w:val="00CA21DF"/>
    <w:rsid w:val="00CA260E"/>
    <w:rsid w:val="00CA26EA"/>
    <w:rsid w:val="00CA2D01"/>
    <w:rsid w:val="00CA2D1A"/>
    <w:rsid w:val="00CA2D1F"/>
    <w:rsid w:val="00CA2FDF"/>
    <w:rsid w:val="00CA3B52"/>
    <w:rsid w:val="00CA3FD6"/>
    <w:rsid w:val="00CA4755"/>
    <w:rsid w:val="00CA4AF4"/>
    <w:rsid w:val="00CA4CDB"/>
    <w:rsid w:val="00CA59E0"/>
    <w:rsid w:val="00CA62D8"/>
    <w:rsid w:val="00CA696B"/>
    <w:rsid w:val="00CA7948"/>
    <w:rsid w:val="00CB006E"/>
    <w:rsid w:val="00CB0178"/>
    <w:rsid w:val="00CB08A9"/>
    <w:rsid w:val="00CB149F"/>
    <w:rsid w:val="00CB1AD7"/>
    <w:rsid w:val="00CB1DB9"/>
    <w:rsid w:val="00CB248A"/>
    <w:rsid w:val="00CB2516"/>
    <w:rsid w:val="00CB2F4F"/>
    <w:rsid w:val="00CB3AEF"/>
    <w:rsid w:val="00CB3B05"/>
    <w:rsid w:val="00CB443B"/>
    <w:rsid w:val="00CB49A2"/>
    <w:rsid w:val="00CB4DF4"/>
    <w:rsid w:val="00CB5215"/>
    <w:rsid w:val="00CB5376"/>
    <w:rsid w:val="00CB5478"/>
    <w:rsid w:val="00CB5FA3"/>
    <w:rsid w:val="00CB62E9"/>
    <w:rsid w:val="00CB72D5"/>
    <w:rsid w:val="00CB730E"/>
    <w:rsid w:val="00CB7DC2"/>
    <w:rsid w:val="00CB7FCA"/>
    <w:rsid w:val="00CC05CA"/>
    <w:rsid w:val="00CC07E6"/>
    <w:rsid w:val="00CC0F5E"/>
    <w:rsid w:val="00CC123B"/>
    <w:rsid w:val="00CC1EF3"/>
    <w:rsid w:val="00CC2EAA"/>
    <w:rsid w:val="00CC3411"/>
    <w:rsid w:val="00CC34B0"/>
    <w:rsid w:val="00CC5415"/>
    <w:rsid w:val="00CC5898"/>
    <w:rsid w:val="00CC6469"/>
    <w:rsid w:val="00CC67DD"/>
    <w:rsid w:val="00CC6AD7"/>
    <w:rsid w:val="00CC6AFC"/>
    <w:rsid w:val="00CC7344"/>
    <w:rsid w:val="00CC78AA"/>
    <w:rsid w:val="00CC7DDD"/>
    <w:rsid w:val="00CD0D69"/>
    <w:rsid w:val="00CD2BEB"/>
    <w:rsid w:val="00CD3AB2"/>
    <w:rsid w:val="00CD3C63"/>
    <w:rsid w:val="00CD4505"/>
    <w:rsid w:val="00CD4A87"/>
    <w:rsid w:val="00CD4D9E"/>
    <w:rsid w:val="00CD4E00"/>
    <w:rsid w:val="00CD5A43"/>
    <w:rsid w:val="00CD5A63"/>
    <w:rsid w:val="00CD6ADD"/>
    <w:rsid w:val="00CD7251"/>
    <w:rsid w:val="00CD795C"/>
    <w:rsid w:val="00CD7EBE"/>
    <w:rsid w:val="00CE0033"/>
    <w:rsid w:val="00CE1082"/>
    <w:rsid w:val="00CE1125"/>
    <w:rsid w:val="00CE2600"/>
    <w:rsid w:val="00CE37E0"/>
    <w:rsid w:val="00CE3A6D"/>
    <w:rsid w:val="00CE42E1"/>
    <w:rsid w:val="00CE52A7"/>
    <w:rsid w:val="00CE5B0E"/>
    <w:rsid w:val="00CE7015"/>
    <w:rsid w:val="00CE7E80"/>
    <w:rsid w:val="00CF099E"/>
    <w:rsid w:val="00CF2235"/>
    <w:rsid w:val="00CF3C59"/>
    <w:rsid w:val="00CF42E6"/>
    <w:rsid w:val="00CF4E41"/>
    <w:rsid w:val="00CF4EBA"/>
    <w:rsid w:val="00CF507F"/>
    <w:rsid w:val="00CF540B"/>
    <w:rsid w:val="00CF54B8"/>
    <w:rsid w:val="00CF57AA"/>
    <w:rsid w:val="00D005D6"/>
    <w:rsid w:val="00D00715"/>
    <w:rsid w:val="00D01294"/>
    <w:rsid w:val="00D01520"/>
    <w:rsid w:val="00D02DD0"/>
    <w:rsid w:val="00D03095"/>
    <w:rsid w:val="00D052A7"/>
    <w:rsid w:val="00D052D2"/>
    <w:rsid w:val="00D07908"/>
    <w:rsid w:val="00D10308"/>
    <w:rsid w:val="00D105E6"/>
    <w:rsid w:val="00D1063B"/>
    <w:rsid w:val="00D10D42"/>
    <w:rsid w:val="00D114A6"/>
    <w:rsid w:val="00D11D67"/>
    <w:rsid w:val="00D126AB"/>
    <w:rsid w:val="00D13EDA"/>
    <w:rsid w:val="00D14041"/>
    <w:rsid w:val="00D1528A"/>
    <w:rsid w:val="00D160FD"/>
    <w:rsid w:val="00D174DF"/>
    <w:rsid w:val="00D179BE"/>
    <w:rsid w:val="00D179C1"/>
    <w:rsid w:val="00D17D40"/>
    <w:rsid w:val="00D2049E"/>
    <w:rsid w:val="00D20E2E"/>
    <w:rsid w:val="00D2246C"/>
    <w:rsid w:val="00D23E62"/>
    <w:rsid w:val="00D25C23"/>
    <w:rsid w:val="00D26099"/>
    <w:rsid w:val="00D26213"/>
    <w:rsid w:val="00D264B8"/>
    <w:rsid w:val="00D26663"/>
    <w:rsid w:val="00D26804"/>
    <w:rsid w:val="00D3014C"/>
    <w:rsid w:val="00D30694"/>
    <w:rsid w:val="00D31EE1"/>
    <w:rsid w:val="00D31EE9"/>
    <w:rsid w:val="00D32090"/>
    <w:rsid w:val="00D321AE"/>
    <w:rsid w:val="00D3281B"/>
    <w:rsid w:val="00D33313"/>
    <w:rsid w:val="00D3419A"/>
    <w:rsid w:val="00D34A84"/>
    <w:rsid w:val="00D34C5A"/>
    <w:rsid w:val="00D34D8E"/>
    <w:rsid w:val="00D3534D"/>
    <w:rsid w:val="00D36D06"/>
    <w:rsid w:val="00D402BA"/>
    <w:rsid w:val="00D41683"/>
    <w:rsid w:val="00D41848"/>
    <w:rsid w:val="00D4215D"/>
    <w:rsid w:val="00D42701"/>
    <w:rsid w:val="00D437C6"/>
    <w:rsid w:val="00D44A19"/>
    <w:rsid w:val="00D44C9D"/>
    <w:rsid w:val="00D451FD"/>
    <w:rsid w:val="00D45CCD"/>
    <w:rsid w:val="00D46005"/>
    <w:rsid w:val="00D46316"/>
    <w:rsid w:val="00D46685"/>
    <w:rsid w:val="00D472F2"/>
    <w:rsid w:val="00D474DD"/>
    <w:rsid w:val="00D508BE"/>
    <w:rsid w:val="00D5129D"/>
    <w:rsid w:val="00D51EA8"/>
    <w:rsid w:val="00D52B11"/>
    <w:rsid w:val="00D531DC"/>
    <w:rsid w:val="00D53470"/>
    <w:rsid w:val="00D53E66"/>
    <w:rsid w:val="00D53F74"/>
    <w:rsid w:val="00D560E9"/>
    <w:rsid w:val="00D5634E"/>
    <w:rsid w:val="00D56958"/>
    <w:rsid w:val="00D56E20"/>
    <w:rsid w:val="00D56EAE"/>
    <w:rsid w:val="00D574A5"/>
    <w:rsid w:val="00D57882"/>
    <w:rsid w:val="00D57BA1"/>
    <w:rsid w:val="00D60092"/>
    <w:rsid w:val="00D61641"/>
    <w:rsid w:val="00D61651"/>
    <w:rsid w:val="00D6177D"/>
    <w:rsid w:val="00D62539"/>
    <w:rsid w:val="00D62D8E"/>
    <w:rsid w:val="00D6325D"/>
    <w:rsid w:val="00D63600"/>
    <w:rsid w:val="00D649DC"/>
    <w:rsid w:val="00D65581"/>
    <w:rsid w:val="00D659BA"/>
    <w:rsid w:val="00D65A16"/>
    <w:rsid w:val="00D66272"/>
    <w:rsid w:val="00D6750B"/>
    <w:rsid w:val="00D67E6C"/>
    <w:rsid w:val="00D710F5"/>
    <w:rsid w:val="00D71505"/>
    <w:rsid w:val="00D71C55"/>
    <w:rsid w:val="00D72DA8"/>
    <w:rsid w:val="00D72EB0"/>
    <w:rsid w:val="00D730B4"/>
    <w:rsid w:val="00D730CE"/>
    <w:rsid w:val="00D74105"/>
    <w:rsid w:val="00D7450C"/>
    <w:rsid w:val="00D74E2A"/>
    <w:rsid w:val="00D755D8"/>
    <w:rsid w:val="00D757E8"/>
    <w:rsid w:val="00D75992"/>
    <w:rsid w:val="00D75AFE"/>
    <w:rsid w:val="00D76786"/>
    <w:rsid w:val="00D8052C"/>
    <w:rsid w:val="00D806FC"/>
    <w:rsid w:val="00D81680"/>
    <w:rsid w:val="00D8214D"/>
    <w:rsid w:val="00D83DBE"/>
    <w:rsid w:val="00D84157"/>
    <w:rsid w:val="00D84EFC"/>
    <w:rsid w:val="00D851C2"/>
    <w:rsid w:val="00D8548C"/>
    <w:rsid w:val="00D85B58"/>
    <w:rsid w:val="00D85F16"/>
    <w:rsid w:val="00D860D6"/>
    <w:rsid w:val="00D86A99"/>
    <w:rsid w:val="00D87B4E"/>
    <w:rsid w:val="00D90DA2"/>
    <w:rsid w:val="00D92DF6"/>
    <w:rsid w:val="00D932BA"/>
    <w:rsid w:val="00D93485"/>
    <w:rsid w:val="00D938B7"/>
    <w:rsid w:val="00D93E11"/>
    <w:rsid w:val="00D94B06"/>
    <w:rsid w:val="00D9533D"/>
    <w:rsid w:val="00D95F70"/>
    <w:rsid w:val="00D95FAC"/>
    <w:rsid w:val="00D96297"/>
    <w:rsid w:val="00D965C2"/>
    <w:rsid w:val="00D96891"/>
    <w:rsid w:val="00D96A3D"/>
    <w:rsid w:val="00D97269"/>
    <w:rsid w:val="00D97D02"/>
    <w:rsid w:val="00D97EB2"/>
    <w:rsid w:val="00DA1216"/>
    <w:rsid w:val="00DA1412"/>
    <w:rsid w:val="00DA1C58"/>
    <w:rsid w:val="00DA1DB2"/>
    <w:rsid w:val="00DA235B"/>
    <w:rsid w:val="00DA28B7"/>
    <w:rsid w:val="00DA293F"/>
    <w:rsid w:val="00DA31F4"/>
    <w:rsid w:val="00DA3243"/>
    <w:rsid w:val="00DA35BE"/>
    <w:rsid w:val="00DA3E94"/>
    <w:rsid w:val="00DA4C21"/>
    <w:rsid w:val="00DA551F"/>
    <w:rsid w:val="00DA5B41"/>
    <w:rsid w:val="00DA66D6"/>
    <w:rsid w:val="00DA6B33"/>
    <w:rsid w:val="00DB03BC"/>
    <w:rsid w:val="00DB04A5"/>
    <w:rsid w:val="00DB0996"/>
    <w:rsid w:val="00DB0C0F"/>
    <w:rsid w:val="00DB126E"/>
    <w:rsid w:val="00DB1772"/>
    <w:rsid w:val="00DB2083"/>
    <w:rsid w:val="00DB218E"/>
    <w:rsid w:val="00DB2EB0"/>
    <w:rsid w:val="00DB3318"/>
    <w:rsid w:val="00DB3CA5"/>
    <w:rsid w:val="00DB441B"/>
    <w:rsid w:val="00DB44A2"/>
    <w:rsid w:val="00DB47D0"/>
    <w:rsid w:val="00DB48AB"/>
    <w:rsid w:val="00DB5145"/>
    <w:rsid w:val="00DB6557"/>
    <w:rsid w:val="00DB6AD5"/>
    <w:rsid w:val="00DB748E"/>
    <w:rsid w:val="00DB75AB"/>
    <w:rsid w:val="00DB79DF"/>
    <w:rsid w:val="00DB7A20"/>
    <w:rsid w:val="00DC008B"/>
    <w:rsid w:val="00DC15B4"/>
    <w:rsid w:val="00DC1887"/>
    <w:rsid w:val="00DC1BE4"/>
    <w:rsid w:val="00DC1EF4"/>
    <w:rsid w:val="00DC252A"/>
    <w:rsid w:val="00DC3364"/>
    <w:rsid w:val="00DC47A4"/>
    <w:rsid w:val="00DC65AB"/>
    <w:rsid w:val="00DC68F7"/>
    <w:rsid w:val="00DC706D"/>
    <w:rsid w:val="00DC709E"/>
    <w:rsid w:val="00DC7CED"/>
    <w:rsid w:val="00DD00C1"/>
    <w:rsid w:val="00DD08CA"/>
    <w:rsid w:val="00DD1254"/>
    <w:rsid w:val="00DD170A"/>
    <w:rsid w:val="00DD1FFE"/>
    <w:rsid w:val="00DD2904"/>
    <w:rsid w:val="00DD2F6B"/>
    <w:rsid w:val="00DD37FA"/>
    <w:rsid w:val="00DD3B63"/>
    <w:rsid w:val="00DD4129"/>
    <w:rsid w:val="00DD5A06"/>
    <w:rsid w:val="00DD5B9F"/>
    <w:rsid w:val="00DD60EE"/>
    <w:rsid w:val="00DD66EE"/>
    <w:rsid w:val="00DD67AE"/>
    <w:rsid w:val="00DD6C46"/>
    <w:rsid w:val="00DD6EB2"/>
    <w:rsid w:val="00DD7743"/>
    <w:rsid w:val="00DE06B7"/>
    <w:rsid w:val="00DE1D2A"/>
    <w:rsid w:val="00DE2124"/>
    <w:rsid w:val="00DE21B7"/>
    <w:rsid w:val="00DE2EFF"/>
    <w:rsid w:val="00DE36C9"/>
    <w:rsid w:val="00DE3B87"/>
    <w:rsid w:val="00DE3FCE"/>
    <w:rsid w:val="00DE3FD2"/>
    <w:rsid w:val="00DE4B40"/>
    <w:rsid w:val="00DE62B9"/>
    <w:rsid w:val="00DE6E12"/>
    <w:rsid w:val="00DE6E46"/>
    <w:rsid w:val="00DE7553"/>
    <w:rsid w:val="00DE777D"/>
    <w:rsid w:val="00DF0103"/>
    <w:rsid w:val="00DF1C70"/>
    <w:rsid w:val="00DF2643"/>
    <w:rsid w:val="00DF2B08"/>
    <w:rsid w:val="00DF2C15"/>
    <w:rsid w:val="00DF2DFD"/>
    <w:rsid w:val="00DF397F"/>
    <w:rsid w:val="00DF47E6"/>
    <w:rsid w:val="00DF4C8A"/>
    <w:rsid w:val="00DF5A5B"/>
    <w:rsid w:val="00DF5E52"/>
    <w:rsid w:val="00DF6502"/>
    <w:rsid w:val="00DF6DF2"/>
    <w:rsid w:val="00DF7CC0"/>
    <w:rsid w:val="00DF7FC1"/>
    <w:rsid w:val="00E003DD"/>
    <w:rsid w:val="00E00DAE"/>
    <w:rsid w:val="00E00E9D"/>
    <w:rsid w:val="00E0139C"/>
    <w:rsid w:val="00E0212D"/>
    <w:rsid w:val="00E027C0"/>
    <w:rsid w:val="00E029C1"/>
    <w:rsid w:val="00E02AC6"/>
    <w:rsid w:val="00E0386B"/>
    <w:rsid w:val="00E03B2E"/>
    <w:rsid w:val="00E04210"/>
    <w:rsid w:val="00E04436"/>
    <w:rsid w:val="00E060F1"/>
    <w:rsid w:val="00E07234"/>
    <w:rsid w:val="00E07B55"/>
    <w:rsid w:val="00E07BF8"/>
    <w:rsid w:val="00E10246"/>
    <w:rsid w:val="00E10496"/>
    <w:rsid w:val="00E113D4"/>
    <w:rsid w:val="00E114F7"/>
    <w:rsid w:val="00E11E10"/>
    <w:rsid w:val="00E12AE3"/>
    <w:rsid w:val="00E12F37"/>
    <w:rsid w:val="00E131E3"/>
    <w:rsid w:val="00E13212"/>
    <w:rsid w:val="00E135AB"/>
    <w:rsid w:val="00E135BB"/>
    <w:rsid w:val="00E13B21"/>
    <w:rsid w:val="00E13F65"/>
    <w:rsid w:val="00E1437B"/>
    <w:rsid w:val="00E145F1"/>
    <w:rsid w:val="00E149B1"/>
    <w:rsid w:val="00E155E9"/>
    <w:rsid w:val="00E157C1"/>
    <w:rsid w:val="00E15AF7"/>
    <w:rsid w:val="00E1600F"/>
    <w:rsid w:val="00E16202"/>
    <w:rsid w:val="00E172FC"/>
    <w:rsid w:val="00E176BB"/>
    <w:rsid w:val="00E177AE"/>
    <w:rsid w:val="00E20B2F"/>
    <w:rsid w:val="00E20D24"/>
    <w:rsid w:val="00E22DC5"/>
    <w:rsid w:val="00E237B3"/>
    <w:rsid w:val="00E237C6"/>
    <w:rsid w:val="00E25D64"/>
    <w:rsid w:val="00E25EBC"/>
    <w:rsid w:val="00E26253"/>
    <w:rsid w:val="00E26523"/>
    <w:rsid w:val="00E26CB2"/>
    <w:rsid w:val="00E27051"/>
    <w:rsid w:val="00E27195"/>
    <w:rsid w:val="00E30A7C"/>
    <w:rsid w:val="00E3106C"/>
    <w:rsid w:val="00E32003"/>
    <w:rsid w:val="00E323AB"/>
    <w:rsid w:val="00E325CF"/>
    <w:rsid w:val="00E32759"/>
    <w:rsid w:val="00E32922"/>
    <w:rsid w:val="00E32D3B"/>
    <w:rsid w:val="00E32EEC"/>
    <w:rsid w:val="00E330B3"/>
    <w:rsid w:val="00E33124"/>
    <w:rsid w:val="00E33559"/>
    <w:rsid w:val="00E33998"/>
    <w:rsid w:val="00E35595"/>
    <w:rsid w:val="00E35C56"/>
    <w:rsid w:val="00E36506"/>
    <w:rsid w:val="00E36519"/>
    <w:rsid w:val="00E36624"/>
    <w:rsid w:val="00E36772"/>
    <w:rsid w:val="00E36E26"/>
    <w:rsid w:val="00E37132"/>
    <w:rsid w:val="00E37496"/>
    <w:rsid w:val="00E3795C"/>
    <w:rsid w:val="00E37D8A"/>
    <w:rsid w:val="00E4065D"/>
    <w:rsid w:val="00E41088"/>
    <w:rsid w:val="00E421BF"/>
    <w:rsid w:val="00E4240A"/>
    <w:rsid w:val="00E44437"/>
    <w:rsid w:val="00E4483E"/>
    <w:rsid w:val="00E44BE4"/>
    <w:rsid w:val="00E44FEF"/>
    <w:rsid w:val="00E4531B"/>
    <w:rsid w:val="00E45A69"/>
    <w:rsid w:val="00E46344"/>
    <w:rsid w:val="00E464E2"/>
    <w:rsid w:val="00E46782"/>
    <w:rsid w:val="00E467BB"/>
    <w:rsid w:val="00E468B4"/>
    <w:rsid w:val="00E47B26"/>
    <w:rsid w:val="00E47B64"/>
    <w:rsid w:val="00E47F05"/>
    <w:rsid w:val="00E51542"/>
    <w:rsid w:val="00E5279C"/>
    <w:rsid w:val="00E529A5"/>
    <w:rsid w:val="00E529E3"/>
    <w:rsid w:val="00E540FA"/>
    <w:rsid w:val="00E541E5"/>
    <w:rsid w:val="00E5483D"/>
    <w:rsid w:val="00E54C6E"/>
    <w:rsid w:val="00E55596"/>
    <w:rsid w:val="00E563A0"/>
    <w:rsid w:val="00E56C8A"/>
    <w:rsid w:val="00E56F5C"/>
    <w:rsid w:val="00E573CD"/>
    <w:rsid w:val="00E57AD9"/>
    <w:rsid w:val="00E60023"/>
    <w:rsid w:val="00E60756"/>
    <w:rsid w:val="00E60E24"/>
    <w:rsid w:val="00E6119B"/>
    <w:rsid w:val="00E61560"/>
    <w:rsid w:val="00E61660"/>
    <w:rsid w:val="00E61771"/>
    <w:rsid w:val="00E624F7"/>
    <w:rsid w:val="00E6301E"/>
    <w:rsid w:val="00E63037"/>
    <w:rsid w:val="00E63967"/>
    <w:rsid w:val="00E63C5B"/>
    <w:rsid w:val="00E63E15"/>
    <w:rsid w:val="00E64351"/>
    <w:rsid w:val="00E656B7"/>
    <w:rsid w:val="00E65D46"/>
    <w:rsid w:val="00E67618"/>
    <w:rsid w:val="00E6780B"/>
    <w:rsid w:val="00E712F8"/>
    <w:rsid w:val="00E71833"/>
    <w:rsid w:val="00E719C7"/>
    <w:rsid w:val="00E71D6D"/>
    <w:rsid w:val="00E71FD7"/>
    <w:rsid w:val="00E724C6"/>
    <w:rsid w:val="00E72511"/>
    <w:rsid w:val="00E73C3C"/>
    <w:rsid w:val="00E73EE1"/>
    <w:rsid w:val="00E741EC"/>
    <w:rsid w:val="00E7498C"/>
    <w:rsid w:val="00E74C31"/>
    <w:rsid w:val="00E7525C"/>
    <w:rsid w:val="00E75326"/>
    <w:rsid w:val="00E759E4"/>
    <w:rsid w:val="00E75BDD"/>
    <w:rsid w:val="00E768F1"/>
    <w:rsid w:val="00E774C9"/>
    <w:rsid w:val="00E809A5"/>
    <w:rsid w:val="00E81DD0"/>
    <w:rsid w:val="00E82231"/>
    <w:rsid w:val="00E82545"/>
    <w:rsid w:val="00E82860"/>
    <w:rsid w:val="00E82C36"/>
    <w:rsid w:val="00E832D9"/>
    <w:rsid w:val="00E857C1"/>
    <w:rsid w:val="00E85897"/>
    <w:rsid w:val="00E85D95"/>
    <w:rsid w:val="00E86A96"/>
    <w:rsid w:val="00E86B8A"/>
    <w:rsid w:val="00E87E0F"/>
    <w:rsid w:val="00E90199"/>
    <w:rsid w:val="00E9042B"/>
    <w:rsid w:val="00E910FE"/>
    <w:rsid w:val="00E913EF"/>
    <w:rsid w:val="00E915EE"/>
    <w:rsid w:val="00E91F9F"/>
    <w:rsid w:val="00E9282A"/>
    <w:rsid w:val="00E9366C"/>
    <w:rsid w:val="00E93E7E"/>
    <w:rsid w:val="00E94219"/>
    <w:rsid w:val="00E94553"/>
    <w:rsid w:val="00E94951"/>
    <w:rsid w:val="00E9521E"/>
    <w:rsid w:val="00E954DE"/>
    <w:rsid w:val="00E95EA3"/>
    <w:rsid w:val="00E95EE0"/>
    <w:rsid w:val="00E96A19"/>
    <w:rsid w:val="00E96B46"/>
    <w:rsid w:val="00E97621"/>
    <w:rsid w:val="00E97BBC"/>
    <w:rsid w:val="00E97E8C"/>
    <w:rsid w:val="00EA0539"/>
    <w:rsid w:val="00EA1031"/>
    <w:rsid w:val="00EA130E"/>
    <w:rsid w:val="00EA1AA2"/>
    <w:rsid w:val="00EA1BD5"/>
    <w:rsid w:val="00EA1E7F"/>
    <w:rsid w:val="00EA42EE"/>
    <w:rsid w:val="00EA49A3"/>
    <w:rsid w:val="00EA4A0B"/>
    <w:rsid w:val="00EA52A2"/>
    <w:rsid w:val="00EA53C8"/>
    <w:rsid w:val="00EA636B"/>
    <w:rsid w:val="00EA7277"/>
    <w:rsid w:val="00EA79B3"/>
    <w:rsid w:val="00EA7D7D"/>
    <w:rsid w:val="00EB0822"/>
    <w:rsid w:val="00EB0A42"/>
    <w:rsid w:val="00EB0FEC"/>
    <w:rsid w:val="00EB1C72"/>
    <w:rsid w:val="00EB2859"/>
    <w:rsid w:val="00EB2C40"/>
    <w:rsid w:val="00EB3119"/>
    <w:rsid w:val="00EB35F2"/>
    <w:rsid w:val="00EB4010"/>
    <w:rsid w:val="00EB4168"/>
    <w:rsid w:val="00EB44AE"/>
    <w:rsid w:val="00EB49D9"/>
    <w:rsid w:val="00EB4E81"/>
    <w:rsid w:val="00EB5992"/>
    <w:rsid w:val="00EB5D6E"/>
    <w:rsid w:val="00EB5E00"/>
    <w:rsid w:val="00EB6C73"/>
    <w:rsid w:val="00EB71BC"/>
    <w:rsid w:val="00EB7C14"/>
    <w:rsid w:val="00EC0208"/>
    <w:rsid w:val="00EC04E8"/>
    <w:rsid w:val="00EC0ABC"/>
    <w:rsid w:val="00EC2361"/>
    <w:rsid w:val="00EC2E53"/>
    <w:rsid w:val="00EC4062"/>
    <w:rsid w:val="00EC409E"/>
    <w:rsid w:val="00EC41A1"/>
    <w:rsid w:val="00EC473E"/>
    <w:rsid w:val="00EC4F56"/>
    <w:rsid w:val="00EC4FBC"/>
    <w:rsid w:val="00EC4FE4"/>
    <w:rsid w:val="00EC531B"/>
    <w:rsid w:val="00EC58FA"/>
    <w:rsid w:val="00EC5D1C"/>
    <w:rsid w:val="00EC7900"/>
    <w:rsid w:val="00ED0484"/>
    <w:rsid w:val="00ED2259"/>
    <w:rsid w:val="00ED42D5"/>
    <w:rsid w:val="00ED468F"/>
    <w:rsid w:val="00ED5005"/>
    <w:rsid w:val="00ED63CC"/>
    <w:rsid w:val="00ED6517"/>
    <w:rsid w:val="00ED6798"/>
    <w:rsid w:val="00ED6E79"/>
    <w:rsid w:val="00ED7728"/>
    <w:rsid w:val="00EE017D"/>
    <w:rsid w:val="00EE035F"/>
    <w:rsid w:val="00EE1096"/>
    <w:rsid w:val="00EE1A38"/>
    <w:rsid w:val="00EE1B6F"/>
    <w:rsid w:val="00EE1C0B"/>
    <w:rsid w:val="00EE1C5B"/>
    <w:rsid w:val="00EE2410"/>
    <w:rsid w:val="00EE3848"/>
    <w:rsid w:val="00EE3992"/>
    <w:rsid w:val="00EE3C36"/>
    <w:rsid w:val="00EE55EB"/>
    <w:rsid w:val="00EE741B"/>
    <w:rsid w:val="00EF00D9"/>
    <w:rsid w:val="00EF064C"/>
    <w:rsid w:val="00EF0B2B"/>
    <w:rsid w:val="00EF1B7C"/>
    <w:rsid w:val="00EF2087"/>
    <w:rsid w:val="00EF24C8"/>
    <w:rsid w:val="00EF3081"/>
    <w:rsid w:val="00EF315F"/>
    <w:rsid w:val="00EF58CC"/>
    <w:rsid w:val="00EF5E55"/>
    <w:rsid w:val="00EF5EB5"/>
    <w:rsid w:val="00EF605D"/>
    <w:rsid w:val="00EF6649"/>
    <w:rsid w:val="00EF66DE"/>
    <w:rsid w:val="00F01AED"/>
    <w:rsid w:val="00F01C8D"/>
    <w:rsid w:val="00F02D2C"/>
    <w:rsid w:val="00F02EA7"/>
    <w:rsid w:val="00F031AB"/>
    <w:rsid w:val="00F0449D"/>
    <w:rsid w:val="00F056A4"/>
    <w:rsid w:val="00F058D9"/>
    <w:rsid w:val="00F06037"/>
    <w:rsid w:val="00F060C8"/>
    <w:rsid w:val="00F067D8"/>
    <w:rsid w:val="00F07D91"/>
    <w:rsid w:val="00F1047C"/>
    <w:rsid w:val="00F10B33"/>
    <w:rsid w:val="00F119F1"/>
    <w:rsid w:val="00F12261"/>
    <w:rsid w:val="00F1235C"/>
    <w:rsid w:val="00F13538"/>
    <w:rsid w:val="00F13C4A"/>
    <w:rsid w:val="00F14468"/>
    <w:rsid w:val="00F148A4"/>
    <w:rsid w:val="00F15328"/>
    <w:rsid w:val="00F15AF1"/>
    <w:rsid w:val="00F160A7"/>
    <w:rsid w:val="00F16903"/>
    <w:rsid w:val="00F1721B"/>
    <w:rsid w:val="00F172D5"/>
    <w:rsid w:val="00F1769C"/>
    <w:rsid w:val="00F20580"/>
    <w:rsid w:val="00F21B68"/>
    <w:rsid w:val="00F23111"/>
    <w:rsid w:val="00F237EA"/>
    <w:rsid w:val="00F24AB4"/>
    <w:rsid w:val="00F24FE4"/>
    <w:rsid w:val="00F26046"/>
    <w:rsid w:val="00F26B33"/>
    <w:rsid w:val="00F27D12"/>
    <w:rsid w:val="00F3009C"/>
    <w:rsid w:val="00F3097C"/>
    <w:rsid w:val="00F309BB"/>
    <w:rsid w:val="00F316E4"/>
    <w:rsid w:val="00F31A43"/>
    <w:rsid w:val="00F31E72"/>
    <w:rsid w:val="00F32266"/>
    <w:rsid w:val="00F32984"/>
    <w:rsid w:val="00F337B2"/>
    <w:rsid w:val="00F3398A"/>
    <w:rsid w:val="00F342C2"/>
    <w:rsid w:val="00F3442B"/>
    <w:rsid w:val="00F345D0"/>
    <w:rsid w:val="00F368B1"/>
    <w:rsid w:val="00F3690E"/>
    <w:rsid w:val="00F36AD9"/>
    <w:rsid w:val="00F373BE"/>
    <w:rsid w:val="00F414CB"/>
    <w:rsid w:val="00F428FF"/>
    <w:rsid w:val="00F43206"/>
    <w:rsid w:val="00F43472"/>
    <w:rsid w:val="00F43590"/>
    <w:rsid w:val="00F447AE"/>
    <w:rsid w:val="00F461D1"/>
    <w:rsid w:val="00F468C1"/>
    <w:rsid w:val="00F476C1"/>
    <w:rsid w:val="00F503E6"/>
    <w:rsid w:val="00F5082A"/>
    <w:rsid w:val="00F50F93"/>
    <w:rsid w:val="00F51521"/>
    <w:rsid w:val="00F51CA9"/>
    <w:rsid w:val="00F53264"/>
    <w:rsid w:val="00F53731"/>
    <w:rsid w:val="00F538AC"/>
    <w:rsid w:val="00F54DE0"/>
    <w:rsid w:val="00F551FE"/>
    <w:rsid w:val="00F55299"/>
    <w:rsid w:val="00F55C00"/>
    <w:rsid w:val="00F564F1"/>
    <w:rsid w:val="00F56A5E"/>
    <w:rsid w:val="00F56DAA"/>
    <w:rsid w:val="00F56E82"/>
    <w:rsid w:val="00F579C3"/>
    <w:rsid w:val="00F601FE"/>
    <w:rsid w:val="00F608D6"/>
    <w:rsid w:val="00F609CF"/>
    <w:rsid w:val="00F6153D"/>
    <w:rsid w:val="00F61EA3"/>
    <w:rsid w:val="00F61FAA"/>
    <w:rsid w:val="00F62D4B"/>
    <w:rsid w:val="00F62E51"/>
    <w:rsid w:val="00F633EE"/>
    <w:rsid w:val="00F6393D"/>
    <w:rsid w:val="00F63B1C"/>
    <w:rsid w:val="00F63B22"/>
    <w:rsid w:val="00F63D16"/>
    <w:rsid w:val="00F6460D"/>
    <w:rsid w:val="00F64CE0"/>
    <w:rsid w:val="00F64E26"/>
    <w:rsid w:val="00F65192"/>
    <w:rsid w:val="00F6524A"/>
    <w:rsid w:val="00F66E53"/>
    <w:rsid w:val="00F6743A"/>
    <w:rsid w:val="00F676B4"/>
    <w:rsid w:val="00F678FC"/>
    <w:rsid w:val="00F7056F"/>
    <w:rsid w:val="00F7108A"/>
    <w:rsid w:val="00F713B0"/>
    <w:rsid w:val="00F7223F"/>
    <w:rsid w:val="00F72A74"/>
    <w:rsid w:val="00F7369A"/>
    <w:rsid w:val="00F741D7"/>
    <w:rsid w:val="00F74345"/>
    <w:rsid w:val="00F74FB4"/>
    <w:rsid w:val="00F75C78"/>
    <w:rsid w:val="00F75E47"/>
    <w:rsid w:val="00F769D3"/>
    <w:rsid w:val="00F77322"/>
    <w:rsid w:val="00F7744A"/>
    <w:rsid w:val="00F8088D"/>
    <w:rsid w:val="00F8131A"/>
    <w:rsid w:val="00F8276C"/>
    <w:rsid w:val="00F835CE"/>
    <w:rsid w:val="00F84A8C"/>
    <w:rsid w:val="00F855EE"/>
    <w:rsid w:val="00F85854"/>
    <w:rsid w:val="00F85CB9"/>
    <w:rsid w:val="00F86680"/>
    <w:rsid w:val="00F86CE6"/>
    <w:rsid w:val="00F8750C"/>
    <w:rsid w:val="00F87A60"/>
    <w:rsid w:val="00F9088B"/>
    <w:rsid w:val="00F912EA"/>
    <w:rsid w:val="00F91515"/>
    <w:rsid w:val="00F91E25"/>
    <w:rsid w:val="00F91FBD"/>
    <w:rsid w:val="00F9237E"/>
    <w:rsid w:val="00F92805"/>
    <w:rsid w:val="00F92B50"/>
    <w:rsid w:val="00F938A9"/>
    <w:rsid w:val="00F941E1"/>
    <w:rsid w:val="00F942F0"/>
    <w:rsid w:val="00F9444C"/>
    <w:rsid w:val="00F9455A"/>
    <w:rsid w:val="00F95D6E"/>
    <w:rsid w:val="00F95D8C"/>
    <w:rsid w:val="00F960EB"/>
    <w:rsid w:val="00F963FD"/>
    <w:rsid w:val="00F96B84"/>
    <w:rsid w:val="00F9724A"/>
    <w:rsid w:val="00F978B5"/>
    <w:rsid w:val="00FA030E"/>
    <w:rsid w:val="00FA09B6"/>
    <w:rsid w:val="00FA2487"/>
    <w:rsid w:val="00FA30AC"/>
    <w:rsid w:val="00FA441F"/>
    <w:rsid w:val="00FA4D74"/>
    <w:rsid w:val="00FA513D"/>
    <w:rsid w:val="00FA5DA8"/>
    <w:rsid w:val="00FA5E0C"/>
    <w:rsid w:val="00FA6109"/>
    <w:rsid w:val="00FA68A2"/>
    <w:rsid w:val="00FB0277"/>
    <w:rsid w:val="00FB0737"/>
    <w:rsid w:val="00FB0B6E"/>
    <w:rsid w:val="00FB0DC7"/>
    <w:rsid w:val="00FB11A8"/>
    <w:rsid w:val="00FB14B5"/>
    <w:rsid w:val="00FB1BF0"/>
    <w:rsid w:val="00FB1FC6"/>
    <w:rsid w:val="00FB2492"/>
    <w:rsid w:val="00FB2E06"/>
    <w:rsid w:val="00FB31D4"/>
    <w:rsid w:val="00FB3244"/>
    <w:rsid w:val="00FB36AD"/>
    <w:rsid w:val="00FB4853"/>
    <w:rsid w:val="00FB48E2"/>
    <w:rsid w:val="00FB4AE1"/>
    <w:rsid w:val="00FB6855"/>
    <w:rsid w:val="00FB6E9B"/>
    <w:rsid w:val="00FB7E14"/>
    <w:rsid w:val="00FC0340"/>
    <w:rsid w:val="00FC0603"/>
    <w:rsid w:val="00FC0900"/>
    <w:rsid w:val="00FC0A57"/>
    <w:rsid w:val="00FC0D48"/>
    <w:rsid w:val="00FC1985"/>
    <w:rsid w:val="00FC2824"/>
    <w:rsid w:val="00FC313E"/>
    <w:rsid w:val="00FC4312"/>
    <w:rsid w:val="00FC49A1"/>
    <w:rsid w:val="00FC5039"/>
    <w:rsid w:val="00FC556C"/>
    <w:rsid w:val="00FC6461"/>
    <w:rsid w:val="00FC661C"/>
    <w:rsid w:val="00FC6FA4"/>
    <w:rsid w:val="00FC708D"/>
    <w:rsid w:val="00FC72A6"/>
    <w:rsid w:val="00FD10BE"/>
    <w:rsid w:val="00FD12C3"/>
    <w:rsid w:val="00FD14DF"/>
    <w:rsid w:val="00FD16C4"/>
    <w:rsid w:val="00FD2CBA"/>
    <w:rsid w:val="00FD35F8"/>
    <w:rsid w:val="00FD5CB9"/>
    <w:rsid w:val="00FD7AFA"/>
    <w:rsid w:val="00FE08F0"/>
    <w:rsid w:val="00FE1143"/>
    <w:rsid w:val="00FE121D"/>
    <w:rsid w:val="00FE2B55"/>
    <w:rsid w:val="00FE364C"/>
    <w:rsid w:val="00FE3EE7"/>
    <w:rsid w:val="00FE4C63"/>
    <w:rsid w:val="00FE4DA5"/>
    <w:rsid w:val="00FE4F12"/>
    <w:rsid w:val="00FE61C0"/>
    <w:rsid w:val="00FE61ED"/>
    <w:rsid w:val="00FE65E4"/>
    <w:rsid w:val="00FE676E"/>
    <w:rsid w:val="00FE74C6"/>
    <w:rsid w:val="00FE7575"/>
    <w:rsid w:val="00FE78C8"/>
    <w:rsid w:val="00FE7D54"/>
    <w:rsid w:val="00FF05CD"/>
    <w:rsid w:val="00FF0C90"/>
    <w:rsid w:val="00FF1696"/>
    <w:rsid w:val="00FF1B00"/>
    <w:rsid w:val="00FF2386"/>
    <w:rsid w:val="00FF2D02"/>
    <w:rsid w:val="00FF3744"/>
    <w:rsid w:val="00FF45E0"/>
    <w:rsid w:val="00FF49CC"/>
    <w:rsid w:val="00FF4E89"/>
    <w:rsid w:val="00FF5120"/>
    <w:rsid w:val="00FF5634"/>
    <w:rsid w:val="00FF58C3"/>
    <w:rsid w:val="00FF5E43"/>
    <w:rsid w:val="00FF629A"/>
    <w:rsid w:val="00FF6C01"/>
    <w:rsid w:val="00FF6C17"/>
    <w:rsid w:val="00FF77E1"/>
    <w:rsid w:val="00FF7D9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76469A6C"/>
  <w15:chartTrackingRefBased/>
  <w15:docId w15:val="{252A4896-6F50-4FEA-B25D-D3F24F00C0D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qFormat="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CC1EF3"/>
    <w:pPr>
      <w:overflowPunct w:val="0"/>
      <w:autoSpaceDE w:val="0"/>
      <w:autoSpaceDN w:val="0"/>
      <w:adjustRightInd w:val="0"/>
      <w:spacing w:after="120" w:line="288" w:lineRule="auto"/>
      <w:jc w:val="both"/>
      <w:textAlignment w:val="baseline"/>
    </w:pPr>
    <w:rPr>
      <w:rFonts w:ascii="Times New Roman" w:eastAsia="宋体" w:hAnsi="Times New Roman" w:cs="Times New Roman"/>
      <w:kern w:val="0"/>
      <w:sz w:val="20"/>
      <w:szCs w:val="20"/>
      <w:lang w:val="en-GB"/>
    </w:rPr>
  </w:style>
  <w:style w:type="paragraph" w:styleId="1">
    <w:name w:val="heading 1"/>
    <w:aliases w:val="H1,h1,app heading 1,l1,Memo Heading 1,h11,h12,h13,h14,h15,h16,Heading 1_a,heading 1,h17,h111,h121,h131,h141,h151,h161,h18,h112,h122,h132,h142,h152,h162,h19,h113,h123,h133,h143,h153,h163,NMP Heading 1,Heading 1 3GPP,Alt+1,Alt+11,Alt+12,Alt+13,Char"/>
    <w:next w:val="a"/>
    <w:link w:val="11"/>
    <w:qFormat/>
    <w:rsid w:val="00855939"/>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eastAsia="宋体" w:hAnsi="Arial" w:cs="Arial"/>
      <w:kern w:val="0"/>
      <w:sz w:val="36"/>
      <w:szCs w:val="36"/>
      <w:lang w:val="en-GB"/>
    </w:rPr>
  </w:style>
  <w:style w:type="paragraph" w:styleId="2">
    <w:name w:val="heading 2"/>
    <w:aliases w:val="Head2A,2,H2,UNDERRUBRIK 1-2,DO NOT USE_h2,h2,h21,Heading 2 Char,H2 Char,h2 Char,Heading 2 3GPP,Char Char"/>
    <w:basedOn w:val="1"/>
    <w:next w:val="a"/>
    <w:link w:val="20"/>
    <w:qFormat/>
    <w:rsid w:val="00855939"/>
    <w:pPr>
      <w:numPr>
        <w:ilvl w:val="1"/>
      </w:numPr>
      <w:pBdr>
        <w:top w:val="none" w:sz="0" w:space="0" w:color="auto"/>
      </w:pBdr>
      <w:spacing w:before="180"/>
      <w:outlineLvl w:val="1"/>
    </w:pPr>
    <w:rPr>
      <w:rFonts w:cs="Times New Roman"/>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0H,h31"/>
    <w:basedOn w:val="2"/>
    <w:next w:val="a"/>
    <w:link w:val="30"/>
    <w:qFormat/>
    <w:rsid w:val="00DF1C70"/>
    <w:pPr>
      <w:numPr>
        <w:ilvl w:val="2"/>
      </w:numPr>
      <w:spacing w:before="120"/>
      <w:ind w:left="0" w:firstLine="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subsu"/>
    <w:basedOn w:val="3"/>
    <w:next w:val="a"/>
    <w:link w:val="40"/>
    <w:qFormat/>
    <w:rsid w:val="00855939"/>
    <w:pPr>
      <w:numPr>
        <w:ilvl w:val="3"/>
      </w:numPr>
      <w:outlineLvl w:val="3"/>
    </w:pPr>
    <w:rPr>
      <w:sz w:val="20"/>
      <w:szCs w:val="20"/>
    </w:rPr>
  </w:style>
  <w:style w:type="paragraph" w:styleId="5">
    <w:name w:val="heading 5"/>
    <w:aliases w:val="h5,Heading5"/>
    <w:basedOn w:val="4"/>
    <w:next w:val="a"/>
    <w:link w:val="50"/>
    <w:qFormat/>
    <w:rsid w:val="00855939"/>
    <w:pPr>
      <w:numPr>
        <w:ilvl w:val="4"/>
      </w:numPr>
      <w:outlineLvl w:val="4"/>
    </w:pPr>
    <w:rPr>
      <w:sz w:val="22"/>
      <w:szCs w:val="22"/>
    </w:rPr>
  </w:style>
  <w:style w:type="paragraph" w:styleId="6">
    <w:name w:val="heading 6"/>
    <w:basedOn w:val="a"/>
    <w:next w:val="a"/>
    <w:link w:val="60"/>
    <w:qFormat/>
    <w:rsid w:val="00855939"/>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855939"/>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855939"/>
    <w:pPr>
      <w:numPr>
        <w:ilvl w:val="7"/>
      </w:numPr>
      <w:outlineLvl w:val="7"/>
    </w:pPr>
  </w:style>
  <w:style w:type="paragraph" w:styleId="9">
    <w:name w:val="heading 9"/>
    <w:basedOn w:val="8"/>
    <w:next w:val="a"/>
    <w:link w:val="90"/>
    <w:qFormat/>
    <w:rsid w:val="00855939"/>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uiPriority w:val="99"/>
    <w:unhideWhenUsed/>
    <w:rsid w:val="00855939"/>
    <w:pPr>
      <w:pBdr>
        <w:bottom w:val="single" w:sz="6" w:space="1" w:color="auto"/>
      </w:pBdr>
      <w:tabs>
        <w:tab w:val="center" w:pos="4153"/>
        <w:tab w:val="right" w:pos="8306"/>
      </w:tabs>
      <w:snapToGrid w:val="0"/>
      <w:jc w:val="center"/>
    </w:pPr>
    <w:rPr>
      <w:sz w:val="18"/>
      <w:szCs w:val="18"/>
    </w:rPr>
  </w:style>
  <w:style w:type="character" w:customStyle="1" w:styleId="a4">
    <w:name w:val="页眉 字符"/>
    <w:basedOn w:val="a0"/>
    <w:link w:val="a3"/>
    <w:uiPriority w:val="99"/>
    <w:rsid w:val="00855939"/>
    <w:rPr>
      <w:sz w:val="18"/>
      <w:szCs w:val="18"/>
    </w:rPr>
  </w:style>
  <w:style w:type="paragraph" w:styleId="a5">
    <w:name w:val="footer"/>
    <w:basedOn w:val="a"/>
    <w:link w:val="a6"/>
    <w:uiPriority w:val="99"/>
    <w:unhideWhenUsed/>
    <w:rsid w:val="00855939"/>
    <w:pPr>
      <w:tabs>
        <w:tab w:val="center" w:pos="4153"/>
        <w:tab w:val="right" w:pos="8306"/>
      </w:tabs>
      <w:snapToGrid w:val="0"/>
      <w:jc w:val="left"/>
    </w:pPr>
    <w:rPr>
      <w:sz w:val="18"/>
      <w:szCs w:val="18"/>
    </w:rPr>
  </w:style>
  <w:style w:type="character" w:customStyle="1" w:styleId="a6">
    <w:name w:val="页脚 字符"/>
    <w:basedOn w:val="a0"/>
    <w:link w:val="a5"/>
    <w:uiPriority w:val="99"/>
    <w:rsid w:val="00855939"/>
    <w:rPr>
      <w:sz w:val="18"/>
      <w:szCs w:val="18"/>
    </w:rPr>
  </w:style>
  <w:style w:type="paragraph" w:customStyle="1" w:styleId="CRCoverPage">
    <w:name w:val="CR Cover Page"/>
    <w:link w:val="CRCoverPageZchn"/>
    <w:qFormat/>
    <w:rsid w:val="00855939"/>
    <w:pPr>
      <w:spacing w:after="120"/>
    </w:pPr>
    <w:rPr>
      <w:rFonts w:ascii="Arial" w:eastAsia="Times New Roman" w:hAnsi="Arial" w:cs="Times New Roman"/>
      <w:kern w:val="0"/>
      <w:sz w:val="20"/>
      <w:szCs w:val="20"/>
      <w:lang w:val="en-GB" w:eastAsia="ko-KR"/>
    </w:rPr>
  </w:style>
  <w:style w:type="character" w:customStyle="1" w:styleId="CRCoverPageZchn">
    <w:name w:val="CR Cover Page Zchn"/>
    <w:link w:val="CRCoverPage"/>
    <w:rsid w:val="00855939"/>
    <w:rPr>
      <w:rFonts w:ascii="Arial" w:eastAsia="Times New Roman" w:hAnsi="Arial" w:cs="Times New Roman"/>
      <w:kern w:val="0"/>
      <w:sz w:val="20"/>
      <w:szCs w:val="20"/>
      <w:lang w:val="en-GB" w:eastAsia="ko-KR"/>
    </w:rPr>
  </w:style>
  <w:style w:type="character" w:customStyle="1" w:styleId="10">
    <w:name w:val="标题 1 字符"/>
    <w:basedOn w:val="a0"/>
    <w:uiPriority w:val="9"/>
    <w:rsid w:val="00855939"/>
    <w:rPr>
      <w:rFonts w:ascii="Times New Roman" w:eastAsia="宋体" w:hAnsi="Times New Roman" w:cs="Times New Roman"/>
      <w:b/>
      <w:bCs/>
      <w:kern w:val="44"/>
      <w:sz w:val="44"/>
      <w:szCs w:val="44"/>
      <w:lang w:val="en-GB"/>
    </w:rPr>
  </w:style>
  <w:style w:type="character" w:customStyle="1" w:styleId="20">
    <w:name w:val="标题 2 字符"/>
    <w:aliases w:val="Head2A 字符,2 字符,H2 字符,UNDERRUBRIK 1-2 字符,DO NOT USE_h2 字符,h2 字符,h21 字符,Heading 2 Char 字符,H2 Char 字符,h2 Char 字符,Heading 2 3GPP 字符,Char Char 字符"/>
    <w:basedOn w:val="a0"/>
    <w:link w:val="2"/>
    <w:rsid w:val="00855939"/>
    <w:rPr>
      <w:rFonts w:ascii="Arial" w:eastAsia="宋体" w:hAnsi="Arial" w:cs="Times New Roman"/>
      <w:kern w:val="0"/>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basedOn w:val="a0"/>
    <w:link w:val="3"/>
    <w:rsid w:val="00DF1C70"/>
    <w:rPr>
      <w:rFonts w:ascii="Arial" w:eastAsia="宋体" w:hAnsi="Arial" w:cs="Times New Roman"/>
      <w:kern w:val="0"/>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basedOn w:val="a0"/>
    <w:link w:val="4"/>
    <w:rsid w:val="00855939"/>
    <w:rPr>
      <w:rFonts w:ascii="Arial" w:eastAsia="宋体" w:hAnsi="Arial" w:cs="Times New Roman"/>
      <w:kern w:val="0"/>
      <w:sz w:val="20"/>
      <w:szCs w:val="20"/>
      <w:lang w:val="en-GB" w:eastAsia="x-none"/>
    </w:rPr>
  </w:style>
  <w:style w:type="character" w:customStyle="1" w:styleId="50">
    <w:name w:val="标题 5 字符"/>
    <w:aliases w:val="h5 字符,Heading5 字符"/>
    <w:basedOn w:val="a0"/>
    <w:link w:val="5"/>
    <w:rsid w:val="00855939"/>
    <w:rPr>
      <w:rFonts w:ascii="Arial" w:eastAsia="宋体" w:hAnsi="Arial" w:cs="Times New Roman"/>
      <w:kern w:val="0"/>
      <w:sz w:val="22"/>
      <w:lang w:val="en-GB" w:eastAsia="x-none"/>
    </w:rPr>
  </w:style>
  <w:style w:type="character" w:customStyle="1" w:styleId="60">
    <w:name w:val="标题 6 字符"/>
    <w:basedOn w:val="a0"/>
    <w:link w:val="6"/>
    <w:rsid w:val="00855939"/>
    <w:rPr>
      <w:rFonts w:ascii="Arial" w:eastAsia="宋体" w:hAnsi="Arial" w:cs="Times New Roman"/>
      <w:kern w:val="0"/>
      <w:sz w:val="22"/>
      <w:szCs w:val="20"/>
      <w:lang w:val="en-GB" w:eastAsia="x-none"/>
    </w:rPr>
  </w:style>
  <w:style w:type="character" w:customStyle="1" w:styleId="70">
    <w:name w:val="标题 7 字符"/>
    <w:basedOn w:val="a0"/>
    <w:link w:val="7"/>
    <w:rsid w:val="00855939"/>
    <w:rPr>
      <w:rFonts w:ascii="Arial" w:eastAsia="宋体" w:hAnsi="Arial" w:cs="Times New Roman"/>
      <w:kern w:val="0"/>
      <w:sz w:val="22"/>
      <w:szCs w:val="20"/>
      <w:lang w:val="en-GB" w:eastAsia="x-none"/>
    </w:rPr>
  </w:style>
  <w:style w:type="character" w:customStyle="1" w:styleId="80">
    <w:name w:val="标题 8 字符"/>
    <w:basedOn w:val="a0"/>
    <w:link w:val="8"/>
    <w:rsid w:val="00855939"/>
    <w:rPr>
      <w:rFonts w:ascii="Arial" w:eastAsia="宋体" w:hAnsi="Arial" w:cs="Times New Roman"/>
      <w:kern w:val="0"/>
      <w:sz w:val="22"/>
      <w:szCs w:val="20"/>
      <w:lang w:val="en-GB" w:eastAsia="x-none"/>
    </w:rPr>
  </w:style>
  <w:style w:type="character" w:customStyle="1" w:styleId="90">
    <w:name w:val="标题 9 字符"/>
    <w:basedOn w:val="a0"/>
    <w:link w:val="9"/>
    <w:rsid w:val="00855939"/>
    <w:rPr>
      <w:rFonts w:ascii="Arial" w:eastAsia="宋体" w:hAnsi="Arial" w:cs="Times New Roman"/>
      <w:kern w:val="0"/>
      <w:sz w:val="22"/>
      <w:szCs w:val="20"/>
      <w:lang w:val="en-GB" w:eastAsia="x-none"/>
    </w:rPr>
  </w:style>
  <w:style w:type="character" w:customStyle="1" w:styleId="11">
    <w:name w:val="标题 1 字符1"/>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855939"/>
    <w:rPr>
      <w:rFonts w:ascii="Arial" w:eastAsia="宋体" w:hAnsi="Arial" w:cs="Arial"/>
      <w:kern w:val="0"/>
      <w:sz w:val="36"/>
      <w:szCs w:val="36"/>
      <w:lang w:val="en-GB"/>
    </w:rPr>
  </w:style>
  <w:style w:type="table" w:styleId="a7">
    <w:name w:val="Table Grid"/>
    <w:basedOn w:val="a1"/>
    <w:uiPriority w:val="39"/>
    <w:rsid w:val="008559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annotation reference"/>
    <w:basedOn w:val="a0"/>
    <w:unhideWhenUsed/>
    <w:qFormat/>
    <w:rsid w:val="003A3195"/>
    <w:rPr>
      <w:sz w:val="21"/>
      <w:szCs w:val="21"/>
    </w:rPr>
  </w:style>
  <w:style w:type="paragraph" w:styleId="a9">
    <w:name w:val="annotation text"/>
    <w:basedOn w:val="a"/>
    <w:link w:val="aa"/>
    <w:uiPriority w:val="99"/>
    <w:semiHidden/>
    <w:unhideWhenUsed/>
    <w:qFormat/>
    <w:rsid w:val="003A3195"/>
    <w:pPr>
      <w:jc w:val="left"/>
    </w:pPr>
  </w:style>
  <w:style w:type="character" w:customStyle="1" w:styleId="aa">
    <w:name w:val="批注文字 字符"/>
    <w:basedOn w:val="a0"/>
    <w:link w:val="a9"/>
    <w:uiPriority w:val="99"/>
    <w:semiHidden/>
    <w:rsid w:val="003A3195"/>
    <w:rPr>
      <w:rFonts w:ascii="Times New Roman" w:eastAsia="宋体" w:hAnsi="Times New Roman" w:cs="Times New Roman"/>
      <w:kern w:val="0"/>
      <w:sz w:val="22"/>
      <w:szCs w:val="20"/>
      <w:lang w:val="en-GB"/>
    </w:rPr>
  </w:style>
  <w:style w:type="paragraph" w:styleId="ab">
    <w:name w:val="annotation subject"/>
    <w:basedOn w:val="a9"/>
    <w:next w:val="a9"/>
    <w:link w:val="ac"/>
    <w:uiPriority w:val="99"/>
    <w:semiHidden/>
    <w:unhideWhenUsed/>
    <w:rsid w:val="003A3195"/>
    <w:rPr>
      <w:b/>
      <w:bCs/>
    </w:rPr>
  </w:style>
  <w:style w:type="character" w:customStyle="1" w:styleId="ac">
    <w:name w:val="批注主题 字符"/>
    <w:basedOn w:val="aa"/>
    <w:link w:val="ab"/>
    <w:uiPriority w:val="99"/>
    <w:semiHidden/>
    <w:rsid w:val="003A3195"/>
    <w:rPr>
      <w:rFonts w:ascii="Times New Roman" w:eastAsia="宋体" w:hAnsi="Times New Roman" w:cs="Times New Roman"/>
      <w:b/>
      <w:bCs/>
      <w:kern w:val="0"/>
      <w:sz w:val="22"/>
      <w:szCs w:val="20"/>
      <w:lang w:val="en-GB"/>
    </w:rPr>
  </w:style>
  <w:style w:type="paragraph" w:styleId="ad">
    <w:name w:val="Balloon Text"/>
    <w:basedOn w:val="a"/>
    <w:link w:val="ae"/>
    <w:uiPriority w:val="99"/>
    <w:semiHidden/>
    <w:unhideWhenUsed/>
    <w:rsid w:val="003A3195"/>
    <w:pPr>
      <w:spacing w:after="0" w:line="240" w:lineRule="auto"/>
    </w:pPr>
    <w:rPr>
      <w:sz w:val="18"/>
      <w:szCs w:val="18"/>
    </w:rPr>
  </w:style>
  <w:style w:type="character" w:customStyle="1" w:styleId="ae">
    <w:name w:val="批注框文本 字符"/>
    <w:basedOn w:val="a0"/>
    <w:link w:val="ad"/>
    <w:uiPriority w:val="99"/>
    <w:semiHidden/>
    <w:rsid w:val="003A3195"/>
    <w:rPr>
      <w:rFonts w:ascii="Times New Roman" w:eastAsia="宋体" w:hAnsi="Times New Roman" w:cs="Times New Roman"/>
      <w:kern w:val="0"/>
      <w:sz w:val="18"/>
      <w:szCs w:val="18"/>
      <w:lang w:val="en-GB"/>
    </w:rPr>
  </w:style>
  <w:style w:type="paragraph" w:styleId="af">
    <w:name w:val="List Paragraph"/>
    <w:aliases w:val="- Bullets,목록 단락,リスト段落,Lista1,?? ??,?????,????,列出段落1,中等深浅网格 1 - 着色 21,列表段落,¥¡¡¡¡ì¬º¥¹¥È¶ÎÂä,ÁÐ³ö¶ÎÂä,列表段落1,—ño’i—Ž,¥ê¥¹¥È¶ÎÂä,1st level - Bullet List Paragraph,Lettre d'introduction,Paragrafo elenco,Normal bullet 2,Bullet list,목록단락,列,列表段落11"/>
    <w:basedOn w:val="a"/>
    <w:link w:val="af0"/>
    <w:uiPriority w:val="34"/>
    <w:qFormat/>
    <w:rsid w:val="00E64351"/>
    <w:pPr>
      <w:ind w:firstLineChars="200" w:firstLine="420"/>
    </w:pPr>
  </w:style>
  <w:style w:type="character" w:customStyle="1" w:styleId="af0">
    <w:name w:val="列出段落 字符"/>
    <w:aliases w:val="- Bullets 字符,목록 단락 字符,リスト段落 字符,Lista1 字符,?? ?? 字符,????? 字符,???? 字符,列出段落1 字符,中等深浅网格 1 - 着色 21 字符,列表段落 字符,¥¡¡¡¡ì¬º¥¹¥È¶ÎÂä 字符,ÁÐ³ö¶ÎÂä 字符,列表段落1 字符,—ño’i—Ž 字符,¥ê¥¹¥È¶ÎÂä 字符,1st level - Bullet List Paragraph 字符,Lettre d'introduction 字符,목록단락 字符,列 字符"/>
    <w:link w:val="af"/>
    <w:uiPriority w:val="34"/>
    <w:qFormat/>
    <w:rsid w:val="00E02AC6"/>
    <w:rPr>
      <w:rFonts w:ascii="Times New Roman" w:eastAsia="宋体" w:hAnsi="Times New Roman" w:cs="Times New Roman"/>
      <w:kern w:val="0"/>
      <w:sz w:val="22"/>
      <w:szCs w:val="20"/>
      <w:lang w:val="en-GB"/>
    </w:rPr>
  </w:style>
  <w:style w:type="paragraph" w:customStyle="1" w:styleId="Agreement">
    <w:name w:val="Agreement"/>
    <w:basedOn w:val="a"/>
    <w:next w:val="a"/>
    <w:uiPriority w:val="99"/>
    <w:qFormat/>
    <w:rsid w:val="007F18DF"/>
    <w:pPr>
      <w:numPr>
        <w:numId w:val="6"/>
      </w:numPr>
      <w:spacing w:before="60" w:after="0" w:line="240" w:lineRule="auto"/>
      <w:ind w:left="1706" w:hanging="357"/>
      <w:jc w:val="left"/>
    </w:pPr>
    <w:rPr>
      <w:rFonts w:ascii="Arial" w:eastAsia="Times New Roman" w:hAnsi="Arial"/>
      <w:b/>
      <w:lang w:val="fr-FR" w:eastAsia="ja-JP"/>
    </w:rPr>
  </w:style>
  <w:style w:type="character" w:customStyle="1" w:styleId="B1Char">
    <w:name w:val="B1 Char"/>
    <w:link w:val="B1"/>
    <w:qFormat/>
    <w:rsid w:val="00313DDC"/>
    <w:rPr>
      <w:lang w:eastAsia="en-US"/>
    </w:rPr>
  </w:style>
  <w:style w:type="character" w:styleId="af1">
    <w:name w:val="Strong"/>
    <w:uiPriority w:val="22"/>
    <w:qFormat/>
    <w:rsid w:val="00E10246"/>
    <w:rPr>
      <w:b/>
      <w:bCs/>
    </w:rPr>
  </w:style>
  <w:style w:type="paragraph" w:customStyle="1" w:styleId="Proposal">
    <w:name w:val="Proposal"/>
    <w:basedOn w:val="a"/>
    <w:link w:val="ProposalChar"/>
    <w:qFormat/>
    <w:rsid w:val="00E10246"/>
    <w:pPr>
      <w:numPr>
        <w:numId w:val="26"/>
      </w:numPr>
      <w:tabs>
        <w:tab w:val="left" w:pos="1701"/>
      </w:tabs>
      <w:spacing w:line="240" w:lineRule="auto"/>
    </w:pPr>
    <w:rPr>
      <w:rFonts w:ascii="Arial" w:eastAsia="等线" w:hAnsi="Arial"/>
      <w:b/>
      <w:bCs/>
    </w:rPr>
  </w:style>
  <w:style w:type="character" w:customStyle="1" w:styleId="ProposalChar">
    <w:name w:val="Proposal Char"/>
    <w:link w:val="Proposal"/>
    <w:rsid w:val="00E10246"/>
    <w:rPr>
      <w:rFonts w:ascii="Arial" w:eastAsia="等线" w:hAnsi="Arial" w:cs="Times New Roman"/>
      <w:b/>
      <w:bCs/>
      <w:kern w:val="0"/>
      <w:sz w:val="20"/>
      <w:szCs w:val="20"/>
      <w:lang w:val="en-GB"/>
    </w:rPr>
  </w:style>
  <w:style w:type="paragraph" w:customStyle="1" w:styleId="Comments">
    <w:name w:val="Comments"/>
    <w:basedOn w:val="a"/>
    <w:link w:val="CommentsChar"/>
    <w:qFormat/>
    <w:rsid w:val="009B129B"/>
    <w:pPr>
      <w:overflowPunct/>
      <w:autoSpaceDE/>
      <w:autoSpaceDN/>
      <w:adjustRightInd/>
      <w:spacing w:before="40" w:after="0" w:line="240" w:lineRule="auto"/>
      <w:jc w:val="left"/>
      <w:textAlignment w:val="auto"/>
    </w:pPr>
    <w:rPr>
      <w:rFonts w:ascii="Arial" w:eastAsia="MS Mincho" w:hAnsi="Arial"/>
      <w:i/>
      <w:noProof/>
      <w:sz w:val="18"/>
      <w:szCs w:val="24"/>
      <w:lang w:eastAsia="en-GB"/>
    </w:rPr>
  </w:style>
  <w:style w:type="character" w:customStyle="1" w:styleId="CommentsChar">
    <w:name w:val="Comments Char"/>
    <w:link w:val="Comments"/>
    <w:qFormat/>
    <w:rsid w:val="009B129B"/>
    <w:rPr>
      <w:rFonts w:ascii="Arial" w:eastAsia="MS Mincho" w:hAnsi="Arial" w:cs="Times New Roman"/>
      <w:i/>
      <w:noProof/>
      <w:kern w:val="0"/>
      <w:sz w:val="18"/>
      <w:szCs w:val="24"/>
      <w:lang w:val="en-GB" w:eastAsia="en-GB"/>
    </w:rPr>
  </w:style>
  <w:style w:type="paragraph" w:customStyle="1" w:styleId="Doc-title">
    <w:name w:val="Doc-title"/>
    <w:basedOn w:val="a"/>
    <w:next w:val="a"/>
    <w:link w:val="Doc-titleChar"/>
    <w:qFormat/>
    <w:rsid w:val="00C06683"/>
    <w:pPr>
      <w:overflowPunct/>
      <w:autoSpaceDE/>
      <w:autoSpaceDN/>
      <w:adjustRightInd/>
      <w:spacing w:before="60" w:after="0" w:line="240" w:lineRule="auto"/>
      <w:ind w:left="1259" w:hanging="1259"/>
      <w:jc w:val="left"/>
      <w:textAlignment w:val="auto"/>
    </w:pPr>
    <w:rPr>
      <w:rFonts w:ascii="Arial" w:eastAsia="MS Mincho" w:hAnsi="Arial"/>
      <w:noProof/>
      <w:szCs w:val="24"/>
      <w:lang w:eastAsia="en-GB"/>
    </w:rPr>
  </w:style>
  <w:style w:type="character" w:customStyle="1" w:styleId="Doc-titleChar">
    <w:name w:val="Doc-title Char"/>
    <w:link w:val="Doc-title"/>
    <w:qFormat/>
    <w:rsid w:val="00C06683"/>
    <w:rPr>
      <w:rFonts w:ascii="Arial" w:eastAsia="MS Mincho" w:hAnsi="Arial" w:cs="Times New Roman"/>
      <w:noProof/>
      <w:kern w:val="0"/>
      <w:sz w:val="20"/>
      <w:szCs w:val="24"/>
      <w:lang w:val="en-GB" w:eastAsia="en-GB"/>
    </w:rPr>
  </w:style>
  <w:style w:type="character" w:styleId="af2">
    <w:name w:val="Hyperlink"/>
    <w:uiPriority w:val="99"/>
    <w:qFormat/>
    <w:rsid w:val="00C06683"/>
    <w:rPr>
      <w:color w:val="0000FF"/>
      <w:u w:val="single"/>
    </w:rPr>
  </w:style>
  <w:style w:type="paragraph" w:customStyle="1" w:styleId="B1">
    <w:name w:val="B1"/>
    <w:basedOn w:val="af3"/>
    <w:link w:val="B1Char"/>
    <w:qFormat/>
    <w:rsid w:val="00A87760"/>
    <w:pPr>
      <w:spacing w:after="180" w:line="240" w:lineRule="auto"/>
      <w:ind w:left="568" w:firstLineChars="0" w:hanging="284"/>
      <w:contextualSpacing w:val="0"/>
      <w:jc w:val="left"/>
    </w:pPr>
    <w:rPr>
      <w:rFonts w:asciiTheme="minorHAnsi" w:eastAsiaTheme="minorEastAsia" w:hAnsiTheme="minorHAnsi" w:cstheme="minorBidi"/>
      <w:kern w:val="2"/>
      <w:sz w:val="21"/>
      <w:szCs w:val="22"/>
      <w:lang w:val="en-US" w:eastAsia="en-US"/>
    </w:rPr>
  </w:style>
  <w:style w:type="paragraph" w:customStyle="1" w:styleId="B2">
    <w:name w:val="B2"/>
    <w:basedOn w:val="21"/>
    <w:link w:val="B2Char"/>
    <w:qFormat/>
    <w:rsid w:val="00A87760"/>
    <w:pPr>
      <w:spacing w:after="180" w:line="240" w:lineRule="auto"/>
      <w:ind w:leftChars="0" w:left="851" w:firstLineChars="0" w:hanging="284"/>
      <w:contextualSpacing w:val="0"/>
      <w:jc w:val="left"/>
    </w:pPr>
    <w:rPr>
      <w:lang w:eastAsia="ja-JP"/>
    </w:rPr>
  </w:style>
  <w:style w:type="character" w:customStyle="1" w:styleId="B2Char">
    <w:name w:val="B2 Char"/>
    <w:link w:val="B2"/>
    <w:qFormat/>
    <w:rsid w:val="00A87760"/>
    <w:rPr>
      <w:rFonts w:ascii="Times New Roman" w:eastAsia="宋体" w:hAnsi="Times New Roman" w:cs="Times New Roman"/>
      <w:kern w:val="0"/>
      <w:sz w:val="20"/>
      <w:szCs w:val="20"/>
      <w:lang w:val="en-GB" w:eastAsia="ja-JP"/>
    </w:rPr>
  </w:style>
  <w:style w:type="paragraph" w:styleId="af3">
    <w:name w:val="List"/>
    <w:basedOn w:val="a"/>
    <w:uiPriority w:val="99"/>
    <w:semiHidden/>
    <w:unhideWhenUsed/>
    <w:rsid w:val="00A87760"/>
    <w:pPr>
      <w:ind w:left="200" w:hangingChars="200" w:hanging="200"/>
      <w:contextualSpacing/>
    </w:pPr>
  </w:style>
  <w:style w:type="paragraph" w:styleId="21">
    <w:name w:val="List 2"/>
    <w:basedOn w:val="a"/>
    <w:uiPriority w:val="99"/>
    <w:semiHidden/>
    <w:unhideWhenUsed/>
    <w:rsid w:val="00A87760"/>
    <w:pPr>
      <w:ind w:leftChars="200" w:left="100" w:hangingChars="200" w:hanging="200"/>
      <w:contextualSpacing/>
    </w:pPr>
  </w:style>
  <w:style w:type="paragraph" w:customStyle="1" w:styleId="B3">
    <w:name w:val="B3"/>
    <w:basedOn w:val="31"/>
    <w:link w:val="B3Char"/>
    <w:qFormat/>
    <w:rsid w:val="000C64C1"/>
    <w:pPr>
      <w:overflowPunct/>
      <w:autoSpaceDE/>
      <w:autoSpaceDN/>
      <w:adjustRightInd/>
      <w:spacing w:after="180" w:line="240" w:lineRule="auto"/>
      <w:ind w:leftChars="0" w:left="1135" w:firstLineChars="0" w:hanging="284"/>
      <w:contextualSpacing w:val="0"/>
      <w:jc w:val="left"/>
      <w:textAlignment w:val="auto"/>
    </w:pPr>
    <w:rPr>
      <w:rFonts w:eastAsiaTheme="minorEastAsia"/>
      <w:lang w:eastAsia="en-US"/>
    </w:rPr>
  </w:style>
  <w:style w:type="paragraph" w:customStyle="1" w:styleId="B4">
    <w:name w:val="B4"/>
    <w:basedOn w:val="41"/>
    <w:link w:val="B4Char"/>
    <w:qFormat/>
    <w:rsid w:val="000C64C1"/>
    <w:pPr>
      <w:overflowPunct/>
      <w:autoSpaceDE/>
      <w:autoSpaceDN/>
      <w:adjustRightInd/>
      <w:spacing w:after="180" w:line="240" w:lineRule="auto"/>
      <w:ind w:leftChars="0" w:left="1418" w:firstLineChars="0" w:hanging="284"/>
      <w:contextualSpacing w:val="0"/>
      <w:jc w:val="left"/>
      <w:textAlignment w:val="auto"/>
    </w:pPr>
    <w:rPr>
      <w:rFonts w:eastAsiaTheme="minorEastAsia"/>
      <w:lang w:eastAsia="en-US"/>
    </w:rPr>
  </w:style>
  <w:style w:type="character" w:customStyle="1" w:styleId="B3Char">
    <w:name w:val="B3 Char"/>
    <w:link w:val="B3"/>
    <w:qFormat/>
    <w:rsid w:val="000C64C1"/>
    <w:rPr>
      <w:rFonts w:ascii="Times New Roman" w:hAnsi="Times New Roman" w:cs="Times New Roman"/>
      <w:kern w:val="0"/>
      <w:sz w:val="20"/>
      <w:szCs w:val="20"/>
      <w:lang w:val="en-GB" w:eastAsia="en-US"/>
    </w:rPr>
  </w:style>
  <w:style w:type="character" w:customStyle="1" w:styleId="B4Char">
    <w:name w:val="B4 Char"/>
    <w:link w:val="B4"/>
    <w:qFormat/>
    <w:rsid w:val="000C64C1"/>
    <w:rPr>
      <w:rFonts w:ascii="Times New Roman" w:hAnsi="Times New Roman" w:cs="Times New Roman"/>
      <w:kern w:val="0"/>
      <w:sz w:val="20"/>
      <w:szCs w:val="20"/>
      <w:lang w:val="en-GB" w:eastAsia="en-US"/>
    </w:rPr>
  </w:style>
  <w:style w:type="paragraph" w:styleId="31">
    <w:name w:val="List 3"/>
    <w:basedOn w:val="a"/>
    <w:uiPriority w:val="99"/>
    <w:semiHidden/>
    <w:unhideWhenUsed/>
    <w:rsid w:val="000C64C1"/>
    <w:pPr>
      <w:ind w:leftChars="400" w:left="100" w:hangingChars="200" w:hanging="200"/>
      <w:contextualSpacing/>
    </w:pPr>
  </w:style>
  <w:style w:type="paragraph" w:styleId="41">
    <w:name w:val="List 4"/>
    <w:basedOn w:val="a"/>
    <w:uiPriority w:val="99"/>
    <w:semiHidden/>
    <w:unhideWhenUsed/>
    <w:rsid w:val="000C64C1"/>
    <w:pPr>
      <w:ind w:leftChars="600" w:left="100" w:hangingChars="200" w:hanging="200"/>
      <w:contextualSpacing/>
    </w:pPr>
  </w:style>
  <w:style w:type="paragraph" w:customStyle="1" w:styleId="Doc-text2">
    <w:name w:val="Doc-text2"/>
    <w:basedOn w:val="a"/>
    <w:link w:val="Doc-text2Char"/>
    <w:qFormat/>
    <w:rsid w:val="001B2689"/>
    <w:pPr>
      <w:tabs>
        <w:tab w:val="left" w:pos="1622"/>
      </w:tabs>
      <w:overflowPunct/>
      <w:autoSpaceDE/>
      <w:autoSpaceDN/>
      <w:adjustRightInd/>
      <w:spacing w:after="0" w:line="240" w:lineRule="auto"/>
      <w:ind w:left="1622" w:hanging="363"/>
      <w:jc w:val="left"/>
      <w:textAlignment w:val="auto"/>
    </w:pPr>
    <w:rPr>
      <w:rFonts w:ascii="Arial" w:eastAsia="MS Mincho" w:hAnsi="Arial"/>
      <w:szCs w:val="24"/>
      <w:lang w:eastAsia="en-GB"/>
    </w:rPr>
  </w:style>
  <w:style w:type="character" w:customStyle="1" w:styleId="Doc-text2Char">
    <w:name w:val="Doc-text2 Char"/>
    <w:link w:val="Doc-text2"/>
    <w:qFormat/>
    <w:rsid w:val="001B2689"/>
    <w:rPr>
      <w:rFonts w:ascii="Arial" w:eastAsia="MS Mincho" w:hAnsi="Arial" w:cs="Times New Roman"/>
      <w:kern w:val="0"/>
      <w:sz w:val="20"/>
      <w:szCs w:val="24"/>
      <w:lang w:val="en-GB"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1.vsdx"/><Relationship Id="rId5" Type="http://schemas.openxmlformats.org/officeDocument/2006/relationships/webSettings" Target="webSettings.xml"/><Relationship Id="rId10" Type="http://schemas.openxmlformats.org/officeDocument/2006/relationships/image" Target="media/image2.emf"/><Relationship Id="rId4" Type="http://schemas.openxmlformats.org/officeDocument/2006/relationships/settings" Target="settings.xml"/><Relationship Id="rId9" Type="http://schemas.openxmlformats.org/officeDocument/2006/relationships/package" Target="embeddings/Microsoft_Visio___.vsdx"/><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78E53EB-B461-436E-AD73-7A8E3595034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3592</TotalTime>
  <Pages>4</Pages>
  <Words>1322</Words>
  <Characters>7536</Characters>
  <Application>Microsoft Office Word</Application>
  <DocSecurity>0</DocSecurity>
  <Lines>62</Lines>
  <Paragraphs>17</Paragraphs>
  <ScaleCrop>false</ScaleCrop>
  <Company/>
  <LinksUpToDate>false</LinksUpToDate>
  <CharactersWithSpaces>8841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ShiRao</dc:creator>
  <cp:keywords/>
  <dc:description/>
  <cp:lastModifiedBy>NEC - Rao</cp:lastModifiedBy>
  <cp:revision>1653</cp:revision>
  <dcterms:created xsi:type="dcterms:W3CDTF">2021-12-28T06:12:00Z</dcterms:created>
  <dcterms:modified xsi:type="dcterms:W3CDTF">2025-08-14T05:35:00Z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91cbd688501240b68853d21520c5ae88">
    <vt:lpwstr>CWMfeBgAN4EyBQmKvNTAGoEUlNv9HSgeYLllOF+Nfjp/IQ9Va5wF8bbJmQgwbnDOdW3xBNSKCIUMvNDvkHkp5MVUw==</vt:lpwstr>
  </property>
  <property fmtid="{D5CDD505-2E9C-101B-9397-08002B2CF9AE}" pid="3" name="CWMc16f7f4ae2e44ec89603cbf0fe1f1629">
    <vt:lpwstr>CWMqHywTDmiteI6GgNKc8jIALQ2J7n9OtiLKJWH8lhynmzP48fQy/LggqncDLl/4QXlOUdHxozkFoUHxK7qYaYmZw==</vt:lpwstr>
  </property>
  <property fmtid="{D5CDD505-2E9C-101B-9397-08002B2CF9AE}" pid="4" name="CWM7eaaeea647a449abb944e82a3c40ac74">
    <vt:lpwstr>CWMLenOtbZsxcCSdkQRcN78StYT8CjHnPSYbeDrqf+ieWMUlDnQrgusdbcicrVZ/P0fx/MlXRys+1Ul0u5TX89YWg==</vt:lpwstr>
  </property>
</Properties>
</file>